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D5" w:rsidRPr="00B226D5" w:rsidRDefault="00B226D5" w:rsidP="00B226D5">
      <w:pPr>
        <w:spacing w:before="60" w:after="60" w:line="240" w:lineRule="auto"/>
        <w:jc w:val="both"/>
        <w:rPr>
          <w:rFonts w:eastAsia="Times New Roman" w:cs="Times New Roman"/>
          <w:b/>
          <w:szCs w:val="28"/>
          <w:u w:val="single"/>
        </w:rPr>
      </w:pPr>
      <w:r w:rsidRPr="00B226D5">
        <w:rPr>
          <w:rFonts w:eastAsia="Times New Roman" w:cs="Times New Roman"/>
          <w:szCs w:val="28"/>
        </w:rPr>
        <w:t xml:space="preserve">TỈNH UỶ BÌNH PHƯỚC                        </w:t>
      </w:r>
      <w:r w:rsidRPr="00B226D5">
        <w:rPr>
          <w:rFonts w:eastAsia="Times New Roman" w:cs="Times New Roman"/>
          <w:b/>
          <w:szCs w:val="28"/>
          <w:u w:val="single"/>
        </w:rPr>
        <w:t>ĐẢNG CỘNG SẢN VIỆT NAM</w:t>
      </w:r>
    </w:p>
    <w:p w:rsidR="00B226D5" w:rsidRPr="00B226D5" w:rsidRDefault="00B226D5" w:rsidP="00B226D5">
      <w:pPr>
        <w:spacing w:before="60" w:after="60" w:line="240" w:lineRule="auto"/>
        <w:jc w:val="both"/>
        <w:rPr>
          <w:rFonts w:eastAsia="Times New Roman" w:cs="Times New Roman"/>
          <w:szCs w:val="28"/>
        </w:rPr>
      </w:pPr>
      <w:r w:rsidRPr="00B226D5">
        <w:rPr>
          <w:rFonts w:eastAsia="Times New Roman" w:cs="Times New Roman"/>
          <w:b/>
          <w:szCs w:val="28"/>
        </w:rPr>
        <w:t xml:space="preserve">          BAN DÂN VẬN</w:t>
      </w:r>
      <w:r w:rsidRPr="00B226D5">
        <w:rPr>
          <w:rFonts w:eastAsia="Times New Roman" w:cs="Times New Roman"/>
          <w:szCs w:val="28"/>
        </w:rPr>
        <w:t xml:space="preserve">                           </w:t>
      </w:r>
      <w:r w:rsidRPr="00B226D5">
        <w:rPr>
          <w:rFonts w:eastAsia="Times New Roman" w:cs="Times New Roman"/>
          <w:i/>
          <w:szCs w:val="28"/>
        </w:rPr>
        <w:t>Bình Phước, ngày 17 tháng 8 năm 2021</w:t>
      </w:r>
      <w:r w:rsidRPr="00B226D5">
        <w:rPr>
          <w:rFonts w:eastAsia="Times New Roman" w:cs="Times New Roman"/>
          <w:szCs w:val="28"/>
        </w:rPr>
        <w:t xml:space="preserve"> </w:t>
      </w:r>
    </w:p>
    <w:p w:rsidR="00B226D5" w:rsidRPr="00B226D5" w:rsidRDefault="00B226D5" w:rsidP="00B226D5">
      <w:pPr>
        <w:spacing w:before="60" w:after="60" w:line="240" w:lineRule="auto"/>
        <w:jc w:val="both"/>
        <w:rPr>
          <w:rFonts w:eastAsia="Times New Roman" w:cs="Times New Roman"/>
          <w:szCs w:val="28"/>
        </w:rPr>
      </w:pPr>
      <w:r w:rsidRPr="00B226D5">
        <w:rPr>
          <w:rFonts w:eastAsia="Times New Roman" w:cs="Times New Roman"/>
          <w:szCs w:val="28"/>
        </w:rPr>
        <w:t xml:space="preserve">                     *                                                                          </w:t>
      </w:r>
    </w:p>
    <w:p w:rsidR="00B226D5" w:rsidRPr="00B226D5" w:rsidRDefault="00B226D5" w:rsidP="00B226D5">
      <w:pPr>
        <w:spacing w:before="60" w:after="60" w:line="240" w:lineRule="auto"/>
        <w:rPr>
          <w:rFonts w:eastAsia="Times New Roman" w:cs="Times New Roman"/>
          <w:szCs w:val="28"/>
        </w:rPr>
      </w:pPr>
      <w:r w:rsidRPr="00B226D5">
        <w:rPr>
          <w:rFonts w:eastAsia="Times New Roman" w:cs="Times New Roman"/>
          <w:szCs w:val="28"/>
        </w:rPr>
        <w:t xml:space="preserve">     </w:t>
      </w:r>
      <w:proofErr w:type="gramStart"/>
      <w:r w:rsidRPr="00B226D5">
        <w:rPr>
          <w:rFonts w:eastAsia="Times New Roman" w:cs="Times New Roman"/>
          <w:szCs w:val="28"/>
        </w:rPr>
        <w:t>Số  36</w:t>
      </w:r>
      <w:proofErr w:type="gramEnd"/>
      <w:r w:rsidRPr="00B226D5">
        <w:rPr>
          <w:rFonts w:eastAsia="Times New Roman" w:cs="Times New Roman"/>
          <w:szCs w:val="28"/>
        </w:rPr>
        <w:t xml:space="preserve"> - KH/BDVTU</w:t>
      </w:r>
    </w:p>
    <w:p w:rsidR="00B226D5" w:rsidRPr="00B226D5" w:rsidRDefault="00B226D5" w:rsidP="00B226D5">
      <w:pPr>
        <w:tabs>
          <w:tab w:val="left" w:pos="1630"/>
        </w:tabs>
        <w:spacing w:before="60" w:after="60" w:line="240" w:lineRule="auto"/>
        <w:rPr>
          <w:rFonts w:eastAsia="Times New Roman" w:cs="Times New Roman"/>
          <w:szCs w:val="28"/>
        </w:rPr>
      </w:pPr>
      <w:r w:rsidRPr="00B226D5">
        <w:rPr>
          <w:rFonts w:eastAsia="Times New Roman" w:cs="Times New Roman"/>
          <w:b/>
          <w:szCs w:val="28"/>
        </w:rPr>
        <w:t xml:space="preserve">            </w:t>
      </w:r>
      <w:r w:rsidRPr="00B226D5">
        <w:rPr>
          <w:rFonts w:eastAsia="Times New Roman" w:cs="Times New Roman"/>
          <w:szCs w:val="28"/>
        </w:rPr>
        <w:t xml:space="preserve">  </w:t>
      </w:r>
    </w:p>
    <w:p w:rsidR="00B226D5" w:rsidRPr="00B226D5" w:rsidRDefault="00B226D5" w:rsidP="00B226D5">
      <w:pPr>
        <w:spacing w:before="60" w:after="60" w:line="240" w:lineRule="auto"/>
        <w:jc w:val="center"/>
        <w:rPr>
          <w:rFonts w:eastAsia="Times New Roman" w:cs="Times New Roman"/>
          <w:b/>
          <w:szCs w:val="28"/>
        </w:rPr>
      </w:pPr>
      <w:r w:rsidRPr="00B226D5">
        <w:rPr>
          <w:rFonts w:eastAsia="Times New Roman" w:cs="Times New Roman"/>
          <w:b/>
          <w:szCs w:val="28"/>
        </w:rPr>
        <w:t>KẾ HOẠCH HÀNH ĐỘNG</w:t>
      </w:r>
    </w:p>
    <w:p w:rsidR="00B226D5" w:rsidRPr="00B226D5" w:rsidRDefault="00B226D5" w:rsidP="00B226D5">
      <w:pPr>
        <w:spacing w:before="60" w:after="60" w:line="240" w:lineRule="auto"/>
        <w:jc w:val="center"/>
        <w:rPr>
          <w:rFonts w:eastAsia="Times New Roman" w:cs="Times New Roman"/>
          <w:b/>
          <w:color w:val="000000"/>
          <w:szCs w:val="28"/>
        </w:rPr>
      </w:pPr>
      <w:proofErr w:type="gramStart"/>
      <w:r w:rsidRPr="00B226D5">
        <w:rPr>
          <w:rFonts w:eastAsia="Times New Roman" w:cs="Times New Roman"/>
          <w:b/>
          <w:szCs w:val="28"/>
        </w:rPr>
        <w:t>thực</w:t>
      </w:r>
      <w:proofErr w:type="gramEnd"/>
      <w:r w:rsidRPr="00B226D5">
        <w:rPr>
          <w:rFonts w:eastAsia="Times New Roman" w:cs="Times New Roman"/>
          <w:b/>
          <w:szCs w:val="28"/>
        </w:rPr>
        <w:t xml:space="preserve"> hiện Nghị quyết </w:t>
      </w:r>
      <w:r w:rsidRPr="00B226D5">
        <w:rPr>
          <w:rFonts w:eastAsia="Times New Roman" w:cs="Times New Roman"/>
          <w:b/>
          <w:color w:val="000000"/>
          <w:szCs w:val="28"/>
        </w:rPr>
        <w:t xml:space="preserve">Đại hội Đảng toàn quốc lần thứ XIII, Đại hội  </w:t>
      </w:r>
    </w:p>
    <w:p w:rsidR="00B226D5" w:rsidRPr="00B226D5" w:rsidRDefault="00B226D5" w:rsidP="00B226D5">
      <w:pPr>
        <w:spacing w:before="60" w:after="60" w:line="240" w:lineRule="auto"/>
        <w:jc w:val="center"/>
        <w:rPr>
          <w:rFonts w:eastAsia="Times New Roman" w:cs="Times New Roman"/>
          <w:b/>
          <w:color w:val="000000"/>
          <w:szCs w:val="28"/>
        </w:rPr>
      </w:pPr>
      <w:r w:rsidRPr="00B226D5">
        <w:rPr>
          <w:rFonts w:eastAsia="Times New Roman" w:cs="Times New Roman"/>
          <w:b/>
          <w:szCs w:val="28"/>
        </w:rPr>
        <w:t xml:space="preserve">Đảng bộ tỉnh lần thứ XI </w:t>
      </w:r>
      <w:r w:rsidRPr="00B226D5">
        <w:rPr>
          <w:rFonts w:eastAsia="Times New Roman" w:cs="Times New Roman"/>
          <w:b/>
          <w:color w:val="000000"/>
          <w:szCs w:val="28"/>
        </w:rPr>
        <w:t>về công tác dân vận</w:t>
      </w:r>
    </w:p>
    <w:p w:rsidR="00B226D5" w:rsidRPr="00B226D5" w:rsidRDefault="00B226D5" w:rsidP="00B226D5">
      <w:pPr>
        <w:spacing w:before="60" w:after="60" w:line="240" w:lineRule="auto"/>
        <w:jc w:val="center"/>
        <w:rPr>
          <w:rFonts w:eastAsia="Times New Roman" w:cs="Times New Roman"/>
          <w:b/>
          <w:szCs w:val="28"/>
        </w:rPr>
      </w:pPr>
      <w:r w:rsidRPr="00B226D5">
        <w:rPr>
          <w:rFonts w:eastAsia="Times New Roman" w:cs="Times New Roman"/>
          <w:b/>
          <w:color w:val="000000"/>
          <w:szCs w:val="28"/>
        </w:rPr>
        <w:t xml:space="preserve">----- </w:t>
      </w:r>
    </w:p>
    <w:p w:rsidR="00B226D5" w:rsidRPr="00B226D5" w:rsidRDefault="00B226D5" w:rsidP="00B226D5">
      <w:pPr>
        <w:spacing w:before="60" w:after="60" w:line="240" w:lineRule="auto"/>
        <w:ind w:firstLine="709"/>
        <w:jc w:val="center"/>
        <w:rPr>
          <w:rFonts w:eastAsia="Times New Roman" w:cs="Times New Roman"/>
          <w:szCs w:val="28"/>
        </w:rPr>
      </w:pPr>
    </w:p>
    <w:p w:rsidR="00B226D5" w:rsidRPr="00B226D5" w:rsidRDefault="00B226D5" w:rsidP="00B226D5">
      <w:pPr>
        <w:spacing w:before="60" w:after="60" w:line="240" w:lineRule="auto"/>
        <w:ind w:firstLine="709"/>
        <w:jc w:val="both"/>
        <w:rPr>
          <w:rFonts w:eastAsia="Times New Roman" w:cs="Times New Roman"/>
          <w:color w:val="000000"/>
          <w:szCs w:val="28"/>
        </w:rPr>
      </w:pPr>
      <w:r w:rsidRPr="00B226D5">
        <w:rPr>
          <w:rFonts w:eastAsia="Times New Roman" w:cs="Times New Roman"/>
          <w:color w:val="000000"/>
          <w:szCs w:val="28"/>
        </w:rPr>
        <w:t xml:space="preserve">- </w:t>
      </w:r>
      <w:r w:rsidRPr="00B226D5">
        <w:rPr>
          <w:rFonts w:eastAsia="Times New Roman" w:cs="Times New Roman"/>
          <w:szCs w:val="28"/>
        </w:rPr>
        <w:t xml:space="preserve">Căn cứ </w:t>
      </w:r>
      <w:r w:rsidRPr="00B226D5">
        <w:rPr>
          <w:rFonts w:eastAsia="Times New Roman" w:cs="Times New Roman"/>
          <w:color w:val="000000"/>
          <w:szCs w:val="28"/>
        </w:rPr>
        <w:t>Chương trình hành động số 01 – CTr/BDVTW ngày 17/6/2021 của Ban Dân vận Trung ương về thực hiện Nghị quyết Đại hội toàn quốc lần thứ XIII của Đảng về công tác dân vận,</w:t>
      </w:r>
    </w:p>
    <w:p w:rsidR="00B226D5" w:rsidRPr="00B226D5" w:rsidRDefault="00B226D5" w:rsidP="00B226D5">
      <w:pPr>
        <w:spacing w:before="60" w:after="60" w:line="240" w:lineRule="auto"/>
        <w:ind w:firstLine="709"/>
        <w:jc w:val="both"/>
        <w:rPr>
          <w:rFonts w:eastAsia="Times New Roman" w:cs="Times New Roman"/>
          <w:szCs w:val="28"/>
        </w:rPr>
      </w:pPr>
      <w:r w:rsidRPr="00B226D5">
        <w:rPr>
          <w:rFonts w:eastAsia="Times New Roman" w:cs="Times New Roman"/>
          <w:color w:val="000000"/>
          <w:szCs w:val="28"/>
        </w:rPr>
        <w:t xml:space="preserve">- </w:t>
      </w:r>
      <w:r w:rsidRPr="00B226D5">
        <w:rPr>
          <w:rFonts w:eastAsia="Times New Roman" w:cs="Times New Roman"/>
          <w:szCs w:val="28"/>
        </w:rPr>
        <w:t>Căn cứ Chương trình số 04-CTr/TU ngày 09/12/2020 của Tỉnh ủy về thực hiện Nghị quyết Đại hội Đại biểu Đảng bộ tỉnh lần thứ XI nhiệm kỳ 2020-2025.</w:t>
      </w:r>
    </w:p>
    <w:p w:rsidR="00B226D5" w:rsidRPr="00B226D5" w:rsidRDefault="00B226D5" w:rsidP="00B226D5">
      <w:pPr>
        <w:spacing w:before="60" w:after="60" w:line="240" w:lineRule="auto"/>
        <w:ind w:firstLine="709"/>
        <w:jc w:val="both"/>
        <w:rPr>
          <w:rFonts w:eastAsia="Times New Roman" w:cs="Times New Roman"/>
          <w:szCs w:val="28"/>
        </w:rPr>
      </w:pPr>
      <w:r w:rsidRPr="00B226D5">
        <w:rPr>
          <w:rFonts w:eastAsia="Times New Roman" w:cs="Times New Roman"/>
          <w:szCs w:val="28"/>
        </w:rPr>
        <w:t>Ban Dân vận Tỉnh ủy xây dựng kế hoạch hành động thực hiện Nghị quyết về công tác dân vận cụ thể như sau:</w:t>
      </w:r>
    </w:p>
    <w:p w:rsidR="00B226D5" w:rsidRPr="00B226D5" w:rsidRDefault="00B226D5" w:rsidP="00B226D5">
      <w:pPr>
        <w:spacing w:before="60" w:after="60" w:line="240" w:lineRule="auto"/>
        <w:ind w:firstLine="709"/>
        <w:jc w:val="both"/>
        <w:rPr>
          <w:rFonts w:eastAsia="Times New Roman" w:cs="Times New Roman"/>
          <w:b/>
          <w:szCs w:val="28"/>
        </w:rPr>
      </w:pPr>
      <w:r w:rsidRPr="00B226D5">
        <w:rPr>
          <w:rFonts w:eastAsia="Times New Roman" w:cs="Times New Roman"/>
          <w:b/>
          <w:szCs w:val="28"/>
        </w:rPr>
        <w:t>I. MỤC ĐÍCH, YÊU CẦU</w:t>
      </w:r>
    </w:p>
    <w:p w:rsidR="00B226D5" w:rsidRPr="00B226D5" w:rsidRDefault="00B226D5" w:rsidP="00B226D5">
      <w:pPr>
        <w:spacing w:before="60" w:after="60" w:line="240" w:lineRule="auto"/>
        <w:ind w:firstLine="706"/>
        <w:jc w:val="both"/>
        <w:rPr>
          <w:rFonts w:eastAsia="Times New Roman" w:cs="Times New Roman"/>
          <w:b/>
          <w:szCs w:val="28"/>
        </w:rPr>
      </w:pPr>
      <w:r w:rsidRPr="00B226D5">
        <w:rPr>
          <w:rFonts w:eastAsia="Times New Roman" w:cs="Times New Roman"/>
          <w:b/>
          <w:szCs w:val="28"/>
        </w:rPr>
        <w:t>1. Mục đích</w:t>
      </w:r>
    </w:p>
    <w:p w:rsidR="00B226D5" w:rsidRPr="00B226D5" w:rsidRDefault="00B226D5" w:rsidP="00B226D5">
      <w:pPr>
        <w:spacing w:before="60" w:after="60" w:line="240" w:lineRule="auto"/>
        <w:ind w:firstLine="706"/>
        <w:jc w:val="both"/>
        <w:rPr>
          <w:rFonts w:eastAsia="Times New Roman" w:cs="Times New Roman"/>
          <w:szCs w:val="28"/>
        </w:rPr>
      </w:pPr>
      <w:r w:rsidRPr="00B226D5">
        <w:rPr>
          <w:rFonts w:eastAsia="Times New Roman" w:cs="Times New Roman"/>
          <w:szCs w:val="28"/>
        </w:rPr>
        <w:t>- Nâng cao trách nhiệm, hiệu quả công tác dân vận của cả hệ thống chính trị; Tăng cường mối quan hệ gắn bó mật thiết giữa Đảng, Nhà nước với nhân dân.</w:t>
      </w:r>
    </w:p>
    <w:p w:rsidR="00B226D5" w:rsidRPr="00B226D5" w:rsidRDefault="00B226D5" w:rsidP="00B226D5">
      <w:pPr>
        <w:spacing w:before="60" w:after="60" w:line="240" w:lineRule="auto"/>
        <w:ind w:firstLine="706"/>
        <w:jc w:val="both"/>
        <w:rPr>
          <w:rFonts w:eastAsia="Times New Roman" w:cs="Times New Roman"/>
          <w:szCs w:val="28"/>
        </w:rPr>
      </w:pPr>
      <w:r w:rsidRPr="00B226D5">
        <w:rPr>
          <w:rFonts w:eastAsia="Times New Roman" w:cs="Times New Roman"/>
          <w:szCs w:val="28"/>
        </w:rPr>
        <w:t xml:space="preserve">- Vận động, tập hợp nhân dân và phát huy sức mạnh tổng hợp của khối đại đoàn kết toàn dân tộc, tăng cường xây dựng Đảng và hệ thống chính trị trong sạch, vững mạnh, phát huy dân chủ xã hội chủ nghĩa, thúc đẩy phát triển kinh tế - xã hội, nâng cao đời sống nhân dân, giữ vững ổn định an ninh chính trị, góp phần thực hiện thắng lợi Nghị quyết </w:t>
      </w:r>
      <w:r w:rsidRPr="00B226D5">
        <w:rPr>
          <w:rFonts w:eastAsia="Times New Roman" w:cs="Times New Roman"/>
          <w:color w:val="000000"/>
          <w:szCs w:val="28"/>
        </w:rPr>
        <w:t>Đại hội Đảng toàn quốc lần thứ XIII,</w:t>
      </w:r>
      <w:r w:rsidRPr="00B226D5">
        <w:rPr>
          <w:rFonts w:eastAsia="Times New Roman" w:cs="Times New Roman"/>
          <w:b/>
          <w:color w:val="000000"/>
          <w:szCs w:val="28"/>
        </w:rPr>
        <w:t xml:space="preserve"> </w:t>
      </w:r>
      <w:r w:rsidRPr="00B226D5">
        <w:rPr>
          <w:rFonts w:eastAsia="Times New Roman" w:cs="Times New Roman"/>
          <w:szCs w:val="28"/>
        </w:rPr>
        <w:t xml:space="preserve">Đại hội Đảng bộ tỉnh lần thứ XI nhiệm kỳ 2020-2025. </w:t>
      </w:r>
    </w:p>
    <w:p w:rsidR="00B226D5" w:rsidRPr="00B226D5" w:rsidRDefault="00B226D5" w:rsidP="00B226D5">
      <w:pPr>
        <w:spacing w:before="60" w:after="60" w:line="240" w:lineRule="auto"/>
        <w:ind w:firstLine="706"/>
        <w:jc w:val="both"/>
        <w:rPr>
          <w:rFonts w:eastAsia="Times New Roman" w:cs="Times New Roman"/>
          <w:b/>
          <w:szCs w:val="28"/>
        </w:rPr>
      </w:pPr>
      <w:r w:rsidRPr="00B226D5">
        <w:rPr>
          <w:rFonts w:eastAsia="Times New Roman" w:cs="Times New Roman"/>
          <w:b/>
          <w:szCs w:val="28"/>
        </w:rPr>
        <w:t>2.</w:t>
      </w:r>
      <w:r w:rsidRPr="00B226D5">
        <w:rPr>
          <w:rFonts w:eastAsia="Times New Roman" w:cs="Times New Roman"/>
          <w:szCs w:val="28"/>
        </w:rPr>
        <w:t xml:space="preserve"> </w:t>
      </w:r>
      <w:r w:rsidRPr="00B226D5">
        <w:rPr>
          <w:rFonts w:eastAsia="Times New Roman" w:cs="Times New Roman"/>
          <w:b/>
          <w:szCs w:val="28"/>
        </w:rPr>
        <w:t>Yêu cầu</w:t>
      </w:r>
    </w:p>
    <w:p w:rsidR="00B226D5" w:rsidRPr="00B226D5" w:rsidRDefault="00B226D5" w:rsidP="00B226D5">
      <w:pPr>
        <w:spacing w:before="60" w:after="60" w:line="240" w:lineRule="auto"/>
        <w:ind w:firstLine="706"/>
        <w:jc w:val="both"/>
        <w:rPr>
          <w:rFonts w:eastAsia="Times New Roman" w:cs="Times New Roman"/>
          <w:szCs w:val="28"/>
        </w:rPr>
      </w:pPr>
      <w:proofErr w:type="gramStart"/>
      <w:r w:rsidRPr="00B226D5">
        <w:rPr>
          <w:rFonts w:eastAsia="Times New Roman" w:cs="Times New Roman"/>
          <w:szCs w:val="28"/>
        </w:rPr>
        <w:t>- Đổi mới nội dung, phương pháp công tác dân vận phù hợp với tình hình mới, công tác dân vận phải thực sự tham gia đóng góp vào quá trình phát triển kinh tế - xã hội.</w:t>
      </w:r>
      <w:proofErr w:type="gramEnd"/>
    </w:p>
    <w:p w:rsidR="00B226D5" w:rsidRPr="00B226D5" w:rsidRDefault="00B226D5" w:rsidP="00B226D5">
      <w:pPr>
        <w:spacing w:before="60" w:after="60" w:line="240" w:lineRule="auto"/>
        <w:ind w:firstLine="706"/>
        <w:jc w:val="both"/>
        <w:rPr>
          <w:rFonts w:eastAsia="Times New Roman" w:cs="Times New Roman"/>
          <w:color w:val="000000"/>
          <w:spacing w:val="-6"/>
          <w:szCs w:val="28"/>
        </w:rPr>
      </w:pPr>
      <w:r w:rsidRPr="00B226D5">
        <w:rPr>
          <w:rFonts w:eastAsia="Times New Roman" w:cs="Times New Roman"/>
          <w:szCs w:val="28"/>
        </w:rPr>
        <w:t xml:space="preserve">- </w:t>
      </w:r>
      <w:r w:rsidRPr="00B226D5">
        <w:rPr>
          <w:rFonts w:eastAsia="Times New Roman" w:cs="Times New Roman"/>
          <w:szCs w:val="28"/>
          <w:lang w:val="vi-VN"/>
        </w:rPr>
        <w:t>Hệ thống chính trị nghiêm túc triển khai thực hiện công tác đân vận của Đảng, gắn với chức năng, nhiệm vụ của ngành, đơn vị (</w:t>
      </w:r>
      <w:r w:rsidRPr="00B226D5">
        <w:rPr>
          <w:rFonts w:eastAsia="Times New Roman" w:cs="Times New Roman"/>
          <w:szCs w:val="28"/>
        </w:rPr>
        <w:t xml:space="preserve">Quyết định số 23-QĐ/TW, ngày 30/7/2021 của Bộ Chính trị </w:t>
      </w:r>
      <w:r w:rsidRPr="00B226D5">
        <w:rPr>
          <w:rFonts w:eastAsia="Times New Roman" w:cs="Times New Roman"/>
          <w:szCs w:val="28"/>
          <w:lang w:val="vi-VN"/>
        </w:rPr>
        <w:t xml:space="preserve">về </w:t>
      </w:r>
      <w:r w:rsidRPr="00B226D5">
        <w:rPr>
          <w:rFonts w:eastAsia="Times New Roman" w:cs="Times New Roman"/>
          <w:szCs w:val="28"/>
        </w:rPr>
        <w:t xml:space="preserve">việc </w:t>
      </w:r>
      <w:r w:rsidRPr="00B226D5">
        <w:rPr>
          <w:rFonts w:eastAsia="Times New Roman" w:cs="Times New Roman"/>
          <w:szCs w:val="28"/>
          <w:lang w:val="vi-VN"/>
        </w:rPr>
        <w:t xml:space="preserve">ban hành </w:t>
      </w:r>
      <w:r w:rsidRPr="00B226D5">
        <w:rPr>
          <w:rFonts w:eastAsia="Times New Roman" w:cs="Times New Roman"/>
          <w:szCs w:val="28"/>
        </w:rPr>
        <w:t>Q</w:t>
      </w:r>
      <w:r w:rsidRPr="00B226D5">
        <w:rPr>
          <w:rFonts w:eastAsia="Times New Roman" w:cs="Times New Roman"/>
          <w:szCs w:val="28"/>
          <w:lang w:val="vi-VN"/>
        </w:rPr>
        <w:t>uy chế công tác dân vận của hệ thống chính trị</w:t>
      </w:r>
      <w:r w:rsidRPr="00B226D5">
        <w:rPr>
          <w:rFonts w:eastAsia="Times New Roman" w:cs="Times New Roman"/>
          <w:szCs w:val="28"/>
        </w:rPr>
        <w:t xml:space="preserve"> (thay thế QĐ 290) và</w:t>
      </w:r>
      <w:r w:rsidRPr="00B226D5">
        <w:rPr>
          <w:rFonts w:eastAsia="Times New Roman" w:cs="Times New Roman"/>
          <w:szCs w:val="28"/>
          <w:lang w:val="vi-VN"/>
        </w:rPr>
        <w:t xml:space="preserve"> </w:t>
      </w:r>
      <w:r w:rsidRPr="00B226D5">
        <w:rPr>
          <w:rFonts w:eastAsia="Times New Roman" w:cs="Times New Roman"/>
          <w:szCs w:val="28"/>
        </w:rPr>
        <w:t xml:space="preserve">Nghị quyết số 25-NQ/TW, ngày 03/6/2013, </w:t>
      </w:r>
      <w:r w:rsidRPr="00B226D5">
        <w:rPr>
          <w:rFonts w:eastAsia="Times New Roman" w:cs="Times New Roman"/>
          <w:color w:val="000000"/>
          <w:spacing w:val="-6"/>
          <w:szCs w:val="28"/>
        </w:rPr>
        <w:t>Chương Trình số 31-KH/TU ngày 06/9/2013</w:t>
      </w:r>
      <w:r w:rsidRPr="00B226D5">
        <w:rPr>
          <w:rFonts w:eastAsia="Times New Roman" w:cs="Times New Roman"/>
          <w:szCs w:val="28"/>
        </w:rPr>
        <w:t xml:space="preserve"> “về tăng cường và đổi mới </w:t>
      </w:r>
      <w:r w:rsidRPr="00B226D5">
        <w:rPr>
          <w:rFonts w:eastAsia="Times New Roman" w:cs="Times New Roman"/>
          <w:szCs w:val="28"/>
        </w:rPr>
        <w:lastRenderedPageBreak/>
        <w:t xml:space="preserve">sự lãnh đạo của Đảng đối với công tác dân vận trong tình hình mới”, </w:t>
      </w:r>
      <w:r w:rsidRPr="00B226D5">
        <w:rPr>
          <w:rFonts w:eastAsia="Times New Roman" w:cs="Times New Roman"/>
          <w:szCs w:val="28"/>
          <w:lang w:val="vi-VN"/>
        </w:rPr>
        <w:t>nhằm thực hiện tốt những mục tiêu, nhiệm vụ mà nghị quyết Đại hội Đảng các cấp đã đề ra.</w:t>
      </w:r>
    </w:p>
    <w:p w:rsidR="00B226D5" w:rsidRPr="00B226D5" w:rsidRDefault="00B226D5" w:rsidP="00B226D5">
      <w:pPr>
        <w:spacing w:before="60" w:after="60" w:line="240" w:lineRule="auto"/>
        <w:ind w:firstLine="706"/>
        <w:jc w:val="both"/>
        <w:rPr>
          <w:rFonts w:eastAsia="Times New Roman" w:cs="Times New Roman"/>
          <w:szCs w:val="28"/>
        </w:rPr>
      </w:pPr>
      <w:r w:rsidRPr="00B226D5">
        <w:rPr>
          <w:rFonts w:eastAsia="Times New Roman" w:cs="Times New Roman"/>
          <w:szCs w:val="28"/>
        </w:rPr>
        <w:t>- Ban Dân vận cấp ủy, Khối vận cơ sở, Tổ dân vận thôn, ấp, khu phố nghiêm túc triển khai thực hiện kế hoạch; chủ động tham mưu, hướng dẫn, kiểm tra và phối hợp với các ngành chức năng quán triệt, triển khai, tổ chức thực hiện để đưa nghị quyết vào cuộc sống.</w:t>
      </w:r>
    </w:p>
    <w:p w:rsidR="00B226D5" w:rsidRPr="00B226D5" w:rsidRDefault="00B226D5" w:rsidP="00B226D5">
      <w:pPr>
        <w:spacing w:before="60" w:after="60" w:line="240" w:lineRule="auto"/>
        <w:ind w:firstLine="709"/>
        <w:jc w:val="both"/>
        <w:rPr>
          <w:rFonts w:eastAsia="Times New Roman" w:cs="Times New Roman"/>
          <w:b/>
          <w:szCs w:val="28"/>
        </w:rPr>
      </w:pPr>
      <w:r w:rsidRPr="00B226D5">
        <w:rPr>
          <w:rFonts w:eastAsia="Times New Roman" w:cs="Times New Roman"/>
          <w:b/>
          <w:szCs w:val="28"/>
        </w:rPr>
        <w:t>II. NỘI DUNG TRỌNG TÂM</w:t>
      </w:r>
    </w:p>
    <w:p w:rsidR="00B226D5" w:rsidRPr="00B226D5" w:rsidRDefault="00B226D5" w:rsidP="00B226D5">
      <w:pPr>
        <w:spacing w:before="60" w:after="60" w:line="240" w:lineRule="auto"/>
        <w:ind w:firstLine="539"/>
        <w:jc w:val="both"/>
        <w:rPr>
          <w:rFonts w:eastAsia="Times New Roman" w:cs="Times New Roman"/>
          <w:b/>
          <w:szCs w:val="28"/>
          <w:lang w:val="vi-VN"/>
        </w:rPr>
      </w:pPr>
      <w:r w:rsidRPr="00B226D5">
        <w:rPr>
          <w:rFonts w:eastAsia="Times New Roman" w:cs="Times New Roman"/>
          <w:b/>
          <w:szCs w:val="28"/>
          <w:lang w:val="vi-VN"/>
        </w:rPr>
        <w:t xml:space="preserve">1. Quán triệt </w:t>
      </w:r>
      <w:r w:rsidRPr="00B226D5">
        <w:rPr>
          <w:rFonts w:eastAsia="Times New Roman" w:cs="Times New Roman"/>
          <w:b/>
          <w:szCs w:val="28"/>
        </w:rPr>
        <w:t xml:space="preserve">nội dung, tinh thần </w:t>
      </w:r>
      <w:r w:rsidRPr="00B226D5">
        <w:rPr>
          <w:rFonts w:eastAsia="Times New Roman" w:cs="Times New Roman"/>
          <w:b/>
          <w:szCs w:val="28"/>
          <w:lang w:val="vi-VN"/>
        </w:rPr>
        <w:t xml:space="preserve">Nghị quyết Đại hội Đảng </w:t>
      </w:r>
      <w:r w:rsidRPr="00B226D5">
        <w:rPr>
          <w:rFonts w:eastAsia="Times New Roman" w:cs="Times New Roman"/>
          <w:b/>
          <w:szCs w:val="28"/>
        </w:rPr>
        <w:t xml:space="preserve">các cấp </w:t>
      </w:r>
      <w:r w:rsidRPr="00B226D5">
        <w:rPr>
          <w:rFonts w:eastAsia="Times New Roman" w:cs="Times New Roman"/>
          <w:b/>
          <w:szCs w:val="28"/>
          <w:lang w:val="vi-VN"/>
        </w:rPr>
        <w:t xml:space="preserve">về công tác dân vận đến các cấp, các ngành trong hệ thống chính trị và các tầng lớp nhân dân </w:t>
      </w:r>
    </w:p>
    <w:p w:rsidR="00B226D5" w:rsidRPr="00B226D5" w:rsidRDefault="00B226D5" w:rsidP="00B226D5">
      <w:pPr>
        <w:spacing w:before="60" w:after="60" w:line="240" w:lineRule="auto"/>
        <w:ind w:firstLine="539"/>
        <w:jc w:val="both"/>
        <w:rPr>
          <w:rFonts w:eastAsia="Times New Roman" w:cs="Times New Roman"/>
          <w:szCs w:val="28"/>
          <w:lang w:val="vi-VN"/>
        </w:rPr>
      </w:pPr>
      <w:r w:rsidRPr="00B226D5">
        <w:rPr>
          <w:rFonts w:eastAsia="Times New Roman" w:cs="Times New Roman"/>
          <w:b/>
          <w:szCs w:val="28"/>
          <w:lang w:val="vi-VN"/>
        </w:rPr>
        <w:t>1.1.</w:t>
      </w:r>
      <w:r w:rsidRPr="00B226D5">
        <w:rPr>
          <w:rFonts w:eastAsia="Times New Roman" w:cs="Times New Roman"/>
          <w:szCs w:val="28"/>
          <w:lang w:val="vi-VN"/>
        </w:rPr>
        <w:t xml:space="preserve"> Gắn việc tổ chức học tập Nghị quyết Đại hội </w:t>
      </w:r>
      <w:r w:rsidRPr="00B226D5">
        <w:rPr>
          <w:rFonts w:eastAsia="Times New Roman" w:cs="Times New Roman"/>
          <w:szCs w:val="28"/>
        </w:rPr>
        <w:t xml:space="preserve">các cấp </w:t>
      </w:r>
      <w:r w:rsidRPr="00B226D5">
        <w:rPr>
          <w:rFonts w:eastAsia="Times New Roman" w:cs="Times New Roman"/>
          <w:szCs w:val="28"/>
          <w:lang w:val="vi-VN"/>
        </w:rPr>
        <w:t xml:space="preserve">với triển khai thực hiện các nghị quyết, chỉ thị, kết luận của Đảng về công tác dân vận, </w:t>
      </w:r>
      <w:r w:rsidRPr="00B226D5">
        <w:rPr>
          <w:rFonts w:eastAsia="Times New Roman" w:cs="Times New Roman"/>
          <w:szCs w:val="28"/>
        </w:rPr>
        <w:t xml:space="preserve">nhất là Nghị quyết số 25-NQ/TW, ngày 03/6/2013 của Ban Chấp hành Trung ương (khóa XI), </w:t>
      </w:r>
      <w:r w:rsidRPr="00B226D5">
        <w:rPr>
          <w:rFonts w:eastAsia="Times New Roman" w:cs="Times New Roman"/>
          <w:color w:val="000000"/>
          <w:spacing w:val="-6"/>
          <w:szCs w:val="28"/>
        </w:rPr>
        <w:t>Chương Trình số 31-KH/TU ngày 06/9/2013</w:t>
      </w:r>
      <w:r w:rsidRPr="00B226D5">
        <w:rPr>
          <w:rFonts w:eastAsia="Times New Roman" w:cs="Times New Roman"/>
          <w:szCs w:val="28"/>
        </w:rPr>
        <w:t xml:space="preserve"> về tăng cường và đổi mới sự lãnh đạo của Đảng đối với công tác dân vận trong tình hình mới; Quyết định số 23-QĐ/TW, ngày 30/7/2021 của Bộ Chính trị </w:t>
      </w:r>
      <w:r w:rsidRPr="00B226D5">
        <w:rPr>
          <w:rFonts w:eastAsia="Times New Roman" w:cs="Times New Roman"/>
          <w:szCs w:val="28"/>
          <w:lang w:val="vi-VN"/>
        </w:rPr>
        <w:t xml:space="preserve">về </w:t>
      </w:r>
      <w:r w:rsidRPr="00B226D5">
        <w:rPr>
          <w:rFonts w:eastAsia="Times New Roman" w:cs="Times New Roman"/>
          <w:szCs w:val="28"/>
        </w:rPr>
        <w:t xml:space="preserve">việc </w:t>
      </w:r>
      <w:r w:rsidRPr="00B226D5">
        <w:rPr>
          <w:rFonts w:eastAsia="Times New Roman" w:cs="Times New Roman"/>
          <w:szCs w:val="28"/>
          <w:lang w:val="vi-VN"/>
        </w:rPr>
        <w:t xml:space="preserve">ban hành </w:t>
      </w:r>
      <w:r w:rsidRPr="00B226D5">
        <w:rPr>
          <w:rFonts w:eastAsia="Times New Roman" w:cs="Times New Roman"/>
          <w:szCs w:val="28"/>
        </w:rPr>
        <w:t>Q</w:t>
      </w:r>
      <w:r w:rsidRPr="00B226D5">
        <w:rPr>
          <w:rFonts w:eastAsia="Times New Roman" w:cs="Times New Roman"/>
          <w:szCs w:val="28"/>
          <w:lang w:val="vi-VN"/>
        </w:rPr>
        <w:t>uy chế công tác dân vận của hệ thống chính trị</w:t>
      </w:r>
      <w:r w:rsidRPr="00B226D5">
        <w:rPr>
          <w:rFonts w:eastAsia="Times New Roman" w:cs="Times New Roman"/>
          <w:szCs w:val="28"/>
        </w:rPr>
        <w:t>, góp phần tiếp tục nâng cao nhận thức, trách nhiệm của các cấp ủy, tổ chức đảng, các cơ quan nhà nước và hệ thống chính trị về công tác dân vận, nhất là người đứng đầu, cán bộ lãnh đạo, quản lý.</w:t>
      </w:r>
      <w:r w:rsidRPr="00B226D5">
        <w:rPr>
          <w:rFonts w:eastAsia="Times New Roman" w:cs="Times New Roman"/>
          <w:szCs w:val="28"/>
          <w:lang w:val="vi-VN"/>
        </w:rPr>
        <w:t xml:space="preserve"> </w:t>
      </w:r>
    </w:p>
    <w:p w:rsidR="00B226D5" w:rsidRPr="00B226D5" w:rsidRDefault="00B226D5" w:rsidP="00B226D5">
      <w:pPr>
        <w:spacing w:before="60" w:after="60" w:line="240" w:lineRule="auto"/>
        <w:ind w:firstLine="720"/>
        <w:jc w:val="both"/>
        <w:rPr>
          <w:rFonts w:eastAsia="Times New Roman" w:cs="Times New Roman"/>
          <w:b/>
          <w:szCs w:val="28"/>
        </w:rPr>
      </w:pPr>
      <w:r w:rsidRPr="00B226D5">
        <w:rPr>
          <w:rFonts w:eastAsia="Times New Roman" w:cs="Times New Roman"/>
          <w:b/>
          <w:szCs w:val="28"/>
        </w:rPr>
        <w:t xml:space="preserve">1.2. </w:t>
      </w:r>
      <w:r w:rsidRPr="00B226D5">
        <w:rPr>
          <w:rFonts w:eastAsia="Times New Roman" w:cs="Times New Roman"/>
          <w:bCs/>
          <w:szCs w:val="28"/>
        </w:rPr>
        <w:t>Nội dung công tác dân vận cần tập trung quán triệt, tuyên truyền</w:t>
      </w:r>
      <w:r w:rsidRPr="00B226D5">
        <w:rPr>
          <w:rFonts w:eastAsia="Times New Roman" w:cs="Times New Roman"/>
          <w:b/>
          <w:szCs w:val="28"/>
        </w:rPr>
        <w:t xml:space="preserve"> </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b/>
          <w:szCs w:val="28"/>
        </w:rPr>
        <w:t>-</w:t>
      </w:r>
      <w:r w:rsidRPr="00B226D5">
        <w:rPr>
          <w:rFonts w:eastAsia="Times New Roman" w:cs="Times New Roman"/>
          <w:szCs w:val="28"/>
        </w:rPr>
        <w:t xml:space="preserve"> Thực hành và phát huy rộng rãi dân chủ xã hội chủ nghĩa, quyền làm chủ và vai trò chủ thể của nhân dân; phát huy sức mạnh đại đoàn kết toàn dân tộc; củng cố, nâng cao niềm tin của nhân dân, tăng cường đồng thuận xã hội; khơi dậy và phát huy sức mạnh khối đại đoàn kết toàn dân tộc thực hiện khát vọng phát triển đất nước phồn vinh, hạnh phúc.</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szCs w:val="28"/>
        </w:rPr>
        <w:t>- Phát huy sức mạnh đại đoàn kết toàn dân tộc, dân chủ xã hội chủ nghĩa và quyền làm chủ của nhân dân”, trọng tâm là: Thực hiện đúng đắn, hiệu quả dân chủ trực tiếp, dân chủ đại diện, đặc biệt là dân chủ ở cơ sở; thực hiện tốt phương châm: Dân biết, dân bàn, dân làm, dân kiểm tra, dân giám sát, dân thụ hưởng; mọi hoạt động của hệ thống chính trị, của cán bộ, đảng viên, công chức phải phục vụ lợi ích của nhân dân. Giải quyết hài hoà các quan hệ lợi ích trong xã hội; bảo vệ quyền và lợi ích hợp pháp, chính đáng của nhân dân; cấp uỷ, tổ chức đảng, các tổ chức trong hệ thống chính trị, đội ngũ đảng viên, cán bộ, công chức, viên chức nêu gương thực hành dân chủ, tuân thủ pháp luật, đề cao đạo đức xã hội; đề cao vai trò chủ thể, vị trí trung tâm của nhân dân trong chiến lược phát triển đất nước, trong toàn bộ quá trình xây dựng và bảo vệ Tổ quốc; tăng cường kiểm tra, giám sát việc thực hiện quy chế dân chủ ở cơ sở.</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szCs w:val="28"/>
        </w:rPr>
        <w:lastRenderedPageBreak/>
        <w:t xml:space="preserve">- Thắt chặt hơn nữa mối quan hệ mật thiết giữa Đảng với nhân dân, dựa vào nhân dân để xây dựng Đảng; tạo sự chuyển biến mạnh mẽ trong nhận thức, hành động của các cấp uỷ đảng, hệ thống chính trị về công tác dân vận; nêu cao tinh thần trách nhiệm của cả hệ thống chính trị, nhất là của chính quyền các cấp đối với công tác dân vận. Đẩy mạnh công tác </w:t>
      </w:r>
      <w:r w:rsidRPr="00B226D5">
        <w:rPr>
          <w:rFonts w:eastAsia="Times New Roman" w:cs="Times New Roman"/>
          <w:color w:val="000000"/>
          <w:szCs w:val="28"/>
          <w:lang w:val="pt-BR"/>
        </w:rPr>
        <w:t xml:space="preserve">tuyên truyền, vận động cán bộ đảng viên, đoàn viên, hội viên, cộng đồng doanh nghiệp và các tầng lớp nhân dân trong tỉnh đoàn kết, tích cực tham gia ủng hộ công tác phòng, chống dịch Covid – 19 theo tinh thần nội dung Nghị quyết số 05-NQ/TU, ngày 05/8/2021 của Tỉnh uỷ, về sẵn sàng ứng phó với mọi tình huống diễn biến </w:t>
      </w:r>
      <w:proofErr w:type="gramStart"/>
      <w:r w:rsidRPr="00B226D5">
        <w:rPr>
          <w:rFonts w:eastAsia="Times New Roman" w:cs="Times New Roman"/>
          <w:color w:val="000000"/>
          <w:szCs w:val="28"/>
          <w:lang w:val="pt-BR"/>
        </w:rPr>
        <w:t>của  dịch</w:t>
      </w:r>
      <w:proofErr w:type="gramEnd"/>
      <w:r w:rsidRPr="00B226D5">
        <w:rPr>
          <w:rFonts w:eastAsia="Times New Roman" w:cs="Times New Roman"/>
          <w:color w:val="000000"/>
          <w:szCs w:val="28"/>
          <w:lang w:val="pt-BR"/>
        </w:rPr>
        <w:t xml:space="preserve"> bệnh Covid – 19.</w:t>
      </w:r>
    </w:p>
    <w:p w:rsidR="00B226D5" w:rsidRPr="00B226D5" w:rsidRDefault="00B226D5" w:rsidP="00B226D5">
      <w:pPr>
        <w:spacing w:before="60" w:after="60" w:line="240" w:lineRule="auto"/>
        <w:ind w:firstLine="539"/>
        <w:jc w:val="both"/>
        <w:rPr>
          <w:rFonts w:eastAsia="Times New Roman" w:cs="Times New Roman"/>
          <w:szCs w:val="28"/>
        </w:rPr>
      </w:pPr>
      <w:r w:rsidRPr="00B226D5">
        <w:rPr>
          <w:rFonts w:eastAsia="Times New Roman" w:cs="Times New Roman"/>
          <w:b/>
          <w:color w:val="000000"/>
          <w:szCs w:val="28"/>
        </w:rPr>
        <w:t>-</w:t>
      </w:r>
      <w:r w:rsidRPr="00B226D5">
        <w:rPr>
          <w:rFonts w:eastAsia="Times New Roman" w:cs="Times New Roman"/>
          <w:color w:val="000000"/>
          <w:szCs w:val="28"/>
          <w:lang w:val="vi-VN"/>
        </w:rPr>
        <w:t xml:space="preserve"> Tiếp tục đẩy mạnh phong trào thi đua và nhân rộng các điển hình </w:t>
      </w:r>
      <w:r w:rsidRPr="00B226D5">
        <w:rPr>
          <w:rFonts w:eastAsia="Times New Roman" w:cs="Times New Roman"/>
          <w:i/>
          <w:color w:val="000000"/>
          <w:szCs w:val="28"/>
          <w:lang w:val="vi-VN"/>
        </w:rPr>
        <w:t>“Dân vận khéo”</w:t>
      </w:r>
      <w:r w:rsidRPr="00B226D5">
        <w:rPr>
          <w:rFonts w:eastAsia="Times New Roman" w:cs="Times New Roman"/>
          <w:color w:val="000000"/>
          <w:szCs w:val="28"/>
          <w:lang w:val="vi-VN"/>
        </w:rPr>
        <w:t xml:space="preserve"> gắn với các phong trào thi đua yêu nước, cuộc vận động </w:t>
      </w:r>
      <w:r w:rsidRPr="00B226D5">
        <w:rPr>
          <w:rFonts w:eastAsia="Times New Roman" w:cs="Times New Roman"/>
          <w:i/>
          <w:color w:val="000000"/>
          <w:szCs w:val="28"/>
          <w:lang w:val="vi-VN"/>
        </w:rPr>
        <w:t>“Học tập và làm theo tư tưởng đạo đức, phong cách Hồ Chí Minh”,</w:t>
      </w:r>
      <w:r w:rsidRPr="00B226D5">
        <w:rPr>
          <w:rFonts w:eastAsia="Times New Roman" w:cs="Times New Roman"/>
          <w:color w:val="000000"/>
          <w:szCs w:val="28"/>
          <w:lang w:val="vi-VN"/>
        </w:rPr>
        <w:t xml:space="preserve"> góp phần thực hiện thắng lợi các nhiệm vụ chính trị của đất nước, địa phương, đơn vị. </w:t>
      </w:r>
      <w:r w:rsidRPr="00B226D5">
        <w:rPr>
          <w:rFonts w:eastAsia="Times New Roman" w:cs="Times New Roman"/>
          <w:szCs w:val="28"/>
        </w:rPr>
        <w:t>Phát động đợt thi đua sôi nổi, thiết thực kỷ niệm 95 năm Ngày truyền thống công tác dân vận của Đảng (15/10/2025); tổ chức Đại hội thi đua yêu nước ngành Dân vận giai đoạn 2021 - 2025.</w:t>
      </w:r>
    </w:p>
    <w:p w:rsidR="00B226D5" w:rsidRPr="00B226D5" w:rsidRDefault="00B226D5" w:rsidP="00B226D5">
      <w:pPr>
        <w:spacing w:before="60" w:after="60" w:line="240" w:lineRule="auto"/>
        <w:ind w:firstLine="539"/>
        <w:jc w:val="both"/>
        <w:rPr>
          <w:rFonts w:eastAsia="Times New Roman" w:cs="Times New Roman"/>
          <w:szCs w:val="28"/>
          <w:lang w:val="vi-VN"/>
        </w:rPr>
      </w:pPr>
      <w:r w:rsidRPr="00B226D5">
        <w:rPr>
          <w:rFonts w:eastAsia="Times New Roman" w:cs="Times New Roman"/>
          <w:szCs w:val="28"/>
          <w:lang w:val="vi-VN"/>
        </w:rPr>
        <w:t xml:space="preserve"> Trên cơ sở các nội dung cơ bản của Nghị quyết </w:t>
      </w:r>
      <w:r w:rsidRPr="00B226D5">
        <w:rPr>
          <w:rFonts w:eastAsia="Times New Roman" w:cs="Times New Roman"/>
          <w:color w:val="000000"/>
          <w:szCs w:val="28"/>
        </w:rPr>
        <w:t>Đại hội Đảng toàn quốc lần thứ XIII,</w:t>
      </w:r>
      <w:r w:rsidRPr="00B226D5">
        <w:rPr>
          <w:rFonts w:eastAsia="Times New Roman" w:cs="Times New Roman"/>
          <w:b/>
          <w:color w:val="000000"/>
          <w:szCs w:val="28"/>
        </w:rPr>
        <w:t xml:space="preserve"> </w:t>
      </w:r>
      <w:r w:rsidRPr="00B226D5">
        <w:rPr>
          <w:rFonts w:eastAsia="Times New Roman" w:cs="Times New Roman"/>
          <w:szCs w:val="28"/>
        </w:rPr>
        <w:t xml:space="preserve">Đại hội Đảng bộ tỉnh lần thứ XI </w:t>
      </w:r>
      <w:r w:rsidRPr="00B226D5">
        <w:rPr>
          <w:rFonts w:eastAsia="Times New Roman" w:cs="Times New Roman"/>
          <w:szCs w:val="28"/>
          <w:lang w:val="vi-VN"/>
        </w:rPr>
        <w:t>các địa phương, đơn vị xây dựng chương trình, kế hoạch thực hiện, trong đó có nội dung công tác dân vận của Đảng và giải pháp để tổ chức đưa nghị quyết vào cuộc sống.</w:t>
      </w:r>
      <w:r w:rsidRPr="00B226D5">
        <w:rPr>
          <w:rFonts w:eastAsia="Times New Roman" w:cs="Times New Roman"/>
          <w:szCs w:val="28"/>
        </w:rPr>
        <w:t xml:space="preserve"> </w:t>
      </w:r>
      <w:r w:rsidRPr="00B226D5">
        <w:rPr>
          <w:rFonts w:eastAsia="Times New Roman" w:cs="Times New Roman"/>
          <w:szCs w:val="28"/>
          <w:lang w:val="vi-VN"/>
        </w:rPr>
        <w:t>Quá trình thực hiện Nghị quyết</w:t>
      </w:r>
      <w:r w:rsidRPr="00B226D5">
        <w:rPr>
          <w:rFonts w:eastAsia="Times New Roman" w:cs="Times New Roman"/>
          <w:szCs w:val="28"/>
        </w:rPr>
        <w:t xml:space="preserve"> phải</w:t>
      </w:r>
      <w:r w:rsidRPr="00B226D5">
        <w:rPr>
          <w:rFonts w:eastAsia="Times New Roman" w:cs="Times New Roman"/>
          <w:szCs w:val="28"/>
          <w:lang w:val="vi-VN"/>
        </w:rPr>
        <w:t xml:space="preserve"> thường xuyên đôn đốc, kiểm tra, đánh giá, rút kinh nghiệm kịp thời.</w:t>
      </w:r>
      <w:r w:rsidRPr="00B226D5">
        <w:rPr>
          <w:rFonts w:eastAsia="Times New Roman" w:cs="Times New Roman"/>
          <w:szCs w:val="28"/>
        </w:rPr>
        <w:t xml:space="preserve"> Tổ chức quán triệt, triển khai nghị quyết của Đảng đến đội </w:t>
      </w:r>
      <w:proofErr w:type="gramStart"/>
      <w:r w:rsidRPr="00B226D5">
        <w:rPr>
          <w:rFonts w:eastAsia="Times New Roman" w:cs="Times New Roman"/>
          <w:szCs w:val="28"/>
        </w:rPr>
        <w:t>ngũ</w:t>
      </w:r>
      <w:proofErr w:type="gramEnd"/>
      <w:r w:rsidRPr="00B226D5">
        <w:rPr>
          <w:rFonts w:eastAsia="Times New Roman" w:cs="Times New Roman"/>
          <w:szCs w:val="28"/>
        </w:rPr>
        <w:t xml:space="preserve"> cán bộ làm công tác dân vận (từ tỉnh đến cơ sở, tổ dân vận thôn, ấp, khu phố)</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i/>
          <w:szCs w:val="28"/>
        </w:rPr>
        <w:t xml:space="preserve">- Cơ quan chủ trì: </w:t>
      </w:r>
      <w:r w:rsidRPr="00B226D5">
        <w:rPr>
          <w:rFonts w:eastAsia="Times New Roman" w:cs="Times New Roman"/>
          <w:szCs w:val="28"/>
        </w:rPr>
        <w:t>Ban Dân vận Tỉnh ủy (Phòng Đoàn thể và các hội tham mưu)</w:t>
      </w:r>
    </w:p>
    <w:p w:rsidR="00B226D5" w:rsidRPr="00B226D5" w:rsidRDefault="00B226D5" w:rsidP="00B226D5">
      <w:pPr>
        <w:spacing w:before="60" w:after="60" w:line="240" w:lineRule="auto"/>
        <w:ind w:firstLine="720"/>
        <w:jc w:val="both"/>
        <w:rPr>
          <w:rFonts w:eastAsia="Times New Roman" w:cs="Times New Roman"/>
          <w:i/>
          <w:szCs w:val="28"/>
        </w:rPr>
      </w:pPr>
      <w:r w:rsidRPr="00B226D5">
        <w:rPr>
          <w:rFonts w:eastAsia="Times New Roman" w:cs="Times New Roman"/>
          <w:i/>
          <w:szCs w:val="28"/>
        </w:rPr>
        <w:t xml:space="preserve">- Cơ quan phối hợp: </w:t>
      </w:r>
      <w:r w:rsidRPr="00B226D5">
        <w:rPr>
          <w:rFonts w:eastAsia="Times New Roman" w:cs="Times New Roman"/>
          <w:szCs w:val="28"/>
        </w:rPr>
        <w:t>Văn phòng cấp ủy.</w:t>
      </w:r>
      <w:r w:rsidRPr="00B226D5">
        <w:rPr>
          <w:rFonts w:eastAsia="Times New Roman" w:cs="Times New Roman"/>
          <w:i/>
          <w:szCs w:val="28"/>
        </w:rPr>
        <w:t xml:space="preserve"> </w:t>
      </w:r>
    </w:p>
    <w:p w:rsidR="00B226D5" w:rsidRPr="00B226D5" w:rsidRDefault="00B226D5" w:rsidP="00B226D5">
      <w:pPr>
        <w:spacing w:before="60" w:after="60" w:line="240" w:lineRule="auto"/>
        <w:ind w:firstLine="720"/>
        <w:jc w:val="both"/>
        <w:rPr>
          <w:rFonts w:eastAsia="Times New Roman" w:cs="Times New Roman"/>
          <w:i/>
          <w:szCs w:val="28"/>
        </w:rPr>
      </w:pPr>
      <w:r w:rsidRPr="00B226D5">
        <w:rPr>
          <w:rFonts w:eastAsia="Times New Roman" w:cs="Times New Roman"/>
          <w:i/>
          <w:szCs w:val="28"/>
        </w:rPr>
        <w:t xml:space="preserve">- Thời gian thực hiện: </w:t>
      </w:r>
      <w:r w:rsidRPr="00B226D5">
        <w:rPr>
          <w:rFonts w:eastAsia="Times New Roman" w:cs="Times New Roman"/>
          <w:szCs w:val="28"/>
        </w:rPr>
        <w:t>cấp tỉnh quý III/2021; cấp huyện quý IV/2021.</w:t>
      </w:r>
      <w:r w:rsidRPr="00B226D5">
        <w:rPr>
          <w:rFonts w:eastAsia="Times New Roman" w:cs="Times New Roman"/>
          <w:i/>
          <w:szCs w:val="28"/>
        </w:rPr>
        <w:t xml:space="preserve"> </w:t>
      </w:r>
    </w:p>
    <w:p w:rsidR="00B226D5" w:rsidRPr="00B226D5" w:rsidRDefault="00B226D5" w:rsidP="00B226D5">
      <w:pPr>
        <w:spacing w:before="60" w:after="60" w:line="240" w:lineRule="auto"/>
        <w:ind w:firstLine="539"/>
        <w:jc w:val="both"/>
        <w:rPr>
          <w:rFonts w:eastAsia="Times New Roman" w:cs="Times New Roman"/>
          <w:b/>
          <w:szCs w:val="28"/>
          <w:lang w:val="vi-VN"/>
        </w:rPr>
      </w:pPr>
      <w:r w:rsidRPr="00B226D5">
        <w:rPr>
          <w:rFonts w:eastAsia="Times New Roman" w:cs="Times New Roman"/>
          <w:b/>
          <w:szCs w:val="28"/>
        </w:rPr>
        <w:t>2</w:t>
      </w:r>
      <w:r w:rsidRPr="00B226D5">
        <w:rPr>
          <w:rFonts w:eastAsia="Times New Roman" w:cs="Times New Roman"/>
          <w:b/>
          <w:szCs w:val="28"/>
          <w:lang w:val="vi-VN"/>
        </w:rPr>
        <w:t xml:space="preserve">. Tham mưu </w:t>
      </w:r>
      <w:r w:rsidRPr="00B226D5">
        <w:rPr>
          <w:rFonts w:eastAsia="Times New Roman" w:cs="Times New Roman"/>
          <w:b/>
          <w:szCs w:val="28"/>
        </w:rPr>
        <w:t xml:space="preserve">công tác lãnh đạo, chỉ đạo của Đảng </w:t>
      </w:r>
      <w:r w:rsidRPr="00B226D5">
        <w:rPr>
          <w:rFonts w:eastAsia="Times New Roman" w:cs="Times New Roman"/>
          <w:b/>
          <w:szCs w:val="28"/>
          <w:lang w:val="vi-VN"/>
        </w:rPr>
        <w:t xml:space="preserve">và phối hợp thực hiện hiệu quả công tác dân vận </w:t>
      </w:r>
    </w:p>
    <w:p w:rsidR="00B226D5" w:rsidRPr="00B226D5" w:rsidRDefault="00B226D5" w:rsidP="00B226D5">
      <w:pPr>
        <w:spacing w:before="60" w:after="60" w:line="240" w:lineRule="auto"/>
        <w:ind w:firstLine="539"/>
        <w:jc w:val="both"/>
        <w:rPr>
          <w:rFonts w:eastAsia="Times New Roman" w:cs="Times New Roman"/>
          <w:szCs w:val="28"/>
        </w:rPr>
      </w:pPr>
      <w:r w:rsidRPr="00B226D5">
        <w:rPr>
          <w:rFonts w:eastAsia="Times New Roman" w:cs="Times New Roman"/>
          <w:b/>
          <w:szCs w:val="28"/>
        </w:rPr>
        <w:t>2</w:t>
      </w:r>
      <w:r w:rsidRPr="00B226D5">
        <w:rPr>
          <w:rFonts w:eastAsia="Times New Roman" w:cs="Times New Roman"/>
          <w:b/>
          <w:szCs w:val="28"/>
          <w:lang w:val="vi-VN"/>
        </w:rPr>
        <w:t>.1.</w:t>
      </w:r>
      <w:r w:rsidRPr="00B226D5">
        <w:rPr>
          <w:rFonts w:eastAsia="Times New Roman" w:cs="Times New Roman"/>
          <w:szCs w:val="28"/>
          <w:lang w:val="vi-VN"/>
        </w:rPr>
        <w:t xml:space="preserve"> </w:t>
      </w:r>
      <w:r w:rsidRPr="00B226D5">
        <w:rPr>
          <w:rFonts w:eastAsia="Times New Roman" w:cs="Times New Roman"/>
          <w:b/>
          <w:szCs w:val="28"/>
        </w:rPr>
        <w:t>N</w:t>
      </w:r>
      <w:r w:rsidRPr="00B226D5">
        <w:rPr>
          <w:rFonts w:eastAsia="Times New Roman" w:cs="Times New Roman"/>
          <w:b/>
          <w:color w:val="000000"/>
          <w:szCs w:val="28"/>
          <w:lang w:val="vi-VN"/>
        </w:rPr>
        <w:t>âng cao hiệu quả công tác dân vận của cơ quan nhà nước các cấp</w:t>
      </w:r>
    </w:p>
    <w:p w:rsidR="00B226D5" w:rsidRPr="00B226D5" w:rsidRDefault="00B226D5" w:rsidP="00B226D5">
      <w:pPr>
        <w:spacing w:before="60" w:after="60" w:line="240" w:lineRule="auto"/>
        <w:ind w:firstLine="720"/>
        <w:jc w:val="both"/>
        <w:rPr>
          <w:rFonts w:eastAsia="Times New Roman" w:cs="Times New Roman"/>
          <w:szCs w:val="28"/>
        </w:rPr>
      </w:pPr>
      <w:proofErr w:type="gramStart"/>
      <w:r w:rsidRPr="00B226D5">
        <w:rPr>
          <w:rFonts w:eastAsia="Times New Roman" w:cs="Times New Roman"/>
          <w:szCs w:val="28"/>
        </w:rPr>
        <w:t>- Đảng đoàn Hội đồng nhân dân tỉnh: tăng cường vai trò giám sát việc thực thi các chính sách, pháp luật và việc giải quyết kiến nghị của cử tri.</w:t>
      </w:r>
      <w:proofErr w:type="gramEnd"/>
      <w:r w:rsidRPr="00B226D5">
        <w:rPr>
          <w:rFonts w:eastAsia="Times New Roman" w:cs="Times New Roman"/>
          <w:szCs w:val="28"/>
        </w:rPr>
        <w:t xml:space="preserve"> Hội đồng nhân dân các cấp phát huy vai trò của cơ quan quyền lực nhà nước tại địa phương, đại diện ý chí, nguyện vọng, quyền làm chủ của nhân dân; thực hiện tốt việc ban hành các văn bản liên quan đến cuộc sống người dân; giám sát việc thực hiện chính sách pháp luật và việc giải quyết kiến nghị của cử tri.</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szCs w:val="28"/>
        </w:rPr>
        <w:t xml:space="preserve">- Ban cán sự đảng UBND tỉnh: lãnh đạo, chỉ đạo đẩy mạnh công tác dân vận chính quyền, tiếp tục thể chế đường lối, quan điểm của Đảng, nâng cao hiệu quả </w:t>
      </w:r>
      <w:r w:rsidRPr="00B226D5">
        <w:rPr>
          <w:rFonts w:eastAsia="Times New Roman" w:cs="Times New Roman"/>
          <w:szCs w:val="28"/>
        </w:rPr>
        <w:lastRenderedPageBreak/>
        <w:t>của quản lý nhà nước, tổ chức thực thi chính sách, pháp luật để phát triển kinh tế - xã hội, đảm bảo quốc phòng, an ninh, đối ngoại, nâng cao đời sống, bảo đảm quyền và lợi ích hợp pháp, chính đáng của nhân dân; đẩy mạnh cải cách hành chính, nâng cao đạo đức công vụ, thực hiện có hiệu quả công tác tiếp công dân, giải quyết đơn thư khiếu nại, tố cáo của công dân.</w:t>
      </w:r>
    </w:p>
    <w:p w:rsidR="00B226D5" w:rsidRPr="00B226D5" w:rsidRDefault="00B226D5" w:rsidP="00B226D5">
      <w:pPr>
        <w:spacing w:before="60" w:after="60" w:line="240" w:lineRule="auto"/>
        <w:ind w:firstLine="706"/>
        <w:jc w:val="both"/>
        <w:rPr>
          <w:rFonts w:eastAsia="Times New Roman" w:cs="Times New Roman"/>
          <w:szCs w:val="28"/>
        </w:rPr>
      </w:pPr>
      <w:r w:rsidRPr="00B226D5">
        <w:rPr>
          <w:rFonts w:eastAsia="Times New Roman" w:cs="Times New Roman"/>
          <w:szCs w:val="28"/>
        </w:rPr>
        <w:t>- Ban cán sự đảng các cơ quan tư pháp: lãnh đạo, chỉ đạo thể chế đường lối, quan điểm của Đảng đối với hoạt động tư pháp, đảm bảo quyền, lợi ích hợp pháp của công dân; đẩy mạnh cải cách tư pháp, hòa giải, đối thoại; đảm bảo xét xử đúng người, đúng tội, đúng pháp luật trong hoạt động tố tụng, không để oan sai, không bỏ lọt tội phạm; giải quyết kịp thời, đúng pháp luật các loại tranh chấp, khiếu kiện theo luật định, tăng cường niềm tin của nhân dân đối với hoạt động tư pháp.</w:t>
      </w:r>
    </w:p>
    <w:p w:rsidR="00B226D5" w:rsidRPr="00B226D5" w:rsidRDefault="00B226D5" w:rsidP="00B226D5">
      <w:pPr>
        <w:spacing w:before="60" w:after="60" w:line="240" w:lineRule="auto"/>
        <w:ind w:firstLine="706"/>
        <w:jc w:val="both"/>
        <w:rPr>
          <w:rFonts w:eastAsia="Times New Roman" w:cs="Times New Roman"/>
          <w:szCs w:val="28"/>
        </w:rPr>
      </w:pPr>
      <w:r w:rsidRPr="00B226D5">
        <w:rPr>
          <w:rFonts w:eastAsia="Times New Roman" w:cs="Times New Roman"/>
          <w:szCs w:val="28"/>
        </w:rPr>
        <w:t>- Xây dựng kế hoạch phối hợp công tác dân vận (hàng năm) giữa Ban Dân vận cấp ủy và UBND cùng cấp.</w:t>
      </w:r>
    </w:p>
    <w:p w:rsidR="00B226D5" w:rsidRPr="00B226D5" w:rsidRDefault="00B226D5" w:rsidP="00B226D5">
      <w:pPr>
        <w:spacing w:before="60" w:after="60" w:line="240" w:lineRule="auto"/>
        <w:ind w:firstLine="706"/>
        <w:jc w:val="both"/>
        <w:rPr>
          <w:rFonts w:eastAsia="Times New Roman" w:cs="Times New Roman"/>
          <w:i/>
          <w:szCs w:val="28"/>
        </w:rPr>
      </w:pPr>
      <w:r w:rsidRPr="00B226D5">
        <w:rPr>
          <w:rFonts w:eastAsia="Times New Roman" w:cs="Times New Roman"/>
          <w:i/>
          <w:szCs w:val="28"/>
        </w:rPr>
        <w:t xml:space="preserve">Đơn vị chủ trì: </w:t>
      </w:r>
      <w:r w:rsidRPr="00B226D5">
        <w:rPr>
          <w:rFonts w:eastAsia="Times New Roman" w:cs="Times New Roman"/>
          <w:szCs w:val="28"/>
        </w:rPr>
        <w:t xml:space="preserve">Ban Dân vận cấp ủy (Phòng Dân vận các cơ quan Nhà </w:t>
      </w:r>
      <w:proofErr w:type="gramStart"/>
      <w:r w:rsidRPr="00B226D5">
        <w:rPr>
          <w:rFonts w:eastAsia="Times New Roman" w:cs="Times New Roman"/>
          <w:szCs w:val="28"/>
        </w:rPr>
        <w:t>nước  tham</w:t>
      </w:r>
      <w:proofErr w:type="gramEnd"/>
      <w:r w:rsidRPr="00B226D5">
        <w:rPr>
          <w:rFonts w:eastAsia="Times New Roman" w:cs="Times New Roman"/>
          <w:szCs w:val="28"/>
        </w:rPr>
        <w:t xml:space="preserve"> mưu).</w:t>
      </w:r>
    </w:p>
    <w:p w:rsidR="00B226D5" w:rsidRPr="00B226D5" w:rsidRDefault="00B226D5" w:rsidP="00B226D5">
      <w:pPr>
        <w:spacing w:before="60" w:after="60" w:line="240" w:lineRule="auto"/>
        <w:ind w:firstLine="706"/>
        <w:jc w:val="both"/>
        <w:rPr>
          <w:rFonts w:eastAsia="Times New Roman" w:cs="Times New Roman"/>
          <w:i/>
          <w:szCs w:val="28"/>
        </w:rPr>
      </w:pPr>
      <w:r w:rsidRPr="00B226D5">
        <w:rPr>
          <w:rFonts w:eastAsia="Times New Roman" w:cs="Times New Roman"/>
          <w:i/>
          <w:szCs w:val="28"/>
        </w:rPr>
        <w:t xml:space="preserve">Đơn vị phối hợp: </w:t>
      </w:r>
      <w:r w:rsidRPr="00B226D5">
        <w:rPr>
          <w:rFonts w:eastAsia="Times New Roman" w:cs="Times New Roman"/>
          <w:szCs w:val="28"/>
        </w:rPr>
        <w:t>UBND cùng cấp.</w:t>
      </w:r>
      <w:r w:rsidRPr="00B226D5">
        <w:rPr>
          <w:rFonts w:eastAsia="Times New Roman" w:cs="Times New Roman"/>
          <w:i/>
          <w:szCs w:val="28"/>
        </w:rPr>
        <w:t xml:space="preserve"> </w:t>
      </w:r>
    </w:p>
    <w:p w:rsidR="00B226D5" w:rsidRPr="00B226D5" w:rsidRDefault="00B226D5" w:rsidP="00B226D5">
      <w:pPr>
        <w:spacing w:before="60" w:after="60" w:line="240" w:lineRule="auto"/>
        <w:ind w:firstLine="720"/>
        <w:jc w:val="both"/>
        <w:rPr>
          <w:rFonts w:eastAsia="Times New Roman" w:cs="Times New Roman"/>
          <w:b/>
          <w:szCs w:val="28"/>
        </w:rPr>
      </w:pPr>
      <w:r w:rsidRPr="00B226D5">
        <w:rPr>
          <w:rFonts w:eastAsia="Times New Roman" w:cs="Times New Roman"/>
          <w:b/>
          <w:szCs w:val="28"/>
        </w:rPr>
        <w:t>2.2. N</w:t>
      </w:r>
      <w:r w:rsidRPr="00B226D5">
        <w:rPr>
          <w:rFonts w:eastAsia="Times New Roman" w:cs="Times New Roman"/>
          <w:b/>
          <w:color w:val="000000"/>
          <w:szCs w:val="28"/>
          <w:lang w:val="vi-VN"/>
        </w:rPr>
        <w:t xml:space="preserve">âng cao hiệu quả </w:t>
      </w:r>
      <w:r w:rsidRPr="00B226D5">
        <w:rPr>
          <w:rFonts w:eastAsia="Times New Roman" w:cs="Times New Roman"/>
          <w:b/>
          <w:color w:val="000000"/>
          <w:szCs w:val="28"/>
        </w:rPr>
        <w:t>c</w:t>
      </w:r>
      <w:r w:rsidRPr="00B226D5">
        <w:rPr>
          <w:rFonts w:eastAsia="Times New Roman" w:cs="Times New Roman"/>
          <w:b/>
          <w:szCs w:val="28"/>
        </w:rPr>
        <w:t xml:space="preserve">ông tác dân vận của Mặt trận Tổ quốc, các tổ chức chính trị - xã hội, và hội quần chúng </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szCs w:val="28"/>
        </w:rPr>
        <w:t>Để hoàn thành mục tiêu Nghị quyết Đại hội Đảng bộ tỉnh lần thứ XI đề ra: Mỗi đoàn thể chính trị, hàng năm có từ 90% tổ chức cơ sở được xếp loại khá trở lên; mỗi tổ chức một phong trào, một nhiệm vụ thực hiện xây dựng nông thôn mới, đô thị văn minh:</w:t>
      </w:r>
    </w:p>
    <w:p w:rsidR="00B226D5" w:rsidRPr="00B226D5" w:rsidRDefault="00B226D5" w:rsidP="00B226D5">
      <w:pPr>
        <w:spacing w:before="60" w:after="60" w:line="240" w:lineRule="auto"/>
        <w:ind w:firstLine="720"/>
        <w:jc w:val="both"/>
        <w:rPr>
          <w:rFonts w:eastAsia="Times New Roman" w:cs="Times New Roman"/>
          <w:color w:val="000000"/>
          <w:szCs w:val="28"/>
          <w:lang w:val="pt-BR"/>
        </w:rPr>
      </w:pPr>
      <w:r w:rsidRPr="00B226D5">
        <w:rPr>
          <w:rFonts w:eastAsia="Times New Roman" w:cs="Times New Roman"/>
          <w:szCs w:val="28"/>
        </w:rPr>
        <w:t xml:space="preserve">- </w:t>
      </w:r>
      <w:r w:rsidRPr="00B226D5">
        <w:rPr>
          <w:rFonts w:eastAsia="Times New Roman" w:cs="Times New Roman"/>
          <w:color w:val="000000"/>
          <w:szCs w:val="28"/>
          <w:lang w:val="pt-BR"/>
        </w:rPr>
        <w:t xml:space="preserve">Các </w:t>
      </w:r>
      <w:r w:rsidRPr="00B226D5">
        <w:rPr>
          <w:rFonts w:eastAsia="Times New Roman" w:cs="Times New Roman"/>
          <w:color w:val="000000"/>
          <w:szCs w:val="28"/>
        </w:rPr>
        <w:t>cấp ủy</w:t>
      </w:r>
      <w:r w:rsidRPr="00B226D5">
        <w:rPr>
          <w:rFonts w:eastAsia="Times New Roman" w:cs="Times New Roman"/>
          <w:color w:val="000000"/>
          <w:szCs w:val="28"/>
          <w:lang w:val="pt-BR"/>
        </w:rPr>
        <w:t xml:space="preserve"> và tổ chức đảng </w:t>
      </w:r>
      <w:r w:rsidRPr="00B226D5">
        <w:rPr>
          <w:rFonts w:eastAsia="Times New Roman" w:cs="Times New Roman"/>
          <w:color w:val="000000"/>
          <w:szCs w:val="28"/>
        </w:rPr>
        <w:t>lãnh đạo Mặt trận Tổ quốc</w:t>
      </w:r>
      <w:r w:rsidRPr="00B226D5">
        <w:rPr>
          <w:rFonts w:eastAsia="Times New Roman" w:cs="Times New Roman"/>
          <w:color w:val="000000"/>
          <w:szCs w:val="28"/>
          <w:lang w:val="pt-BR"/>
        </w:rPr>
        <w:t>, các tổ chức chính trị - xã hội và</w:t>
      </w:r>
      <w:r w:rsidRPr="00B226D5">
        <w:rPr>
          <w:rFonts w:eastAsia="Times New Roman" w:cs="Times New Roman"/>
          <w:color w:val="000000"/>
          <w:szCs w:val="28"/>
        </w:rPr>
        <w:t xml:space="preserve"> </w:t>
      </w:r>
      <w:r w:rsidRPr="00B226D5">
        <w:rPr>
          <w:rFonts w:eastAsia="Times New Roman" w:cs="Times New Roman"/>
          <w:color w:val="000000"/>
          <w:szCs w:val="28"/>
          <w:lang w:val="pt-BR"/>
        </w:rPr>
        <w:t>các hội quần chúng</w:t>
      </w:r>
      <w:r w:rsidRPr="00B226D5">
        <w:rPr>
          <w:rFonts w:eastAsia="Times New Roman" w:cs="Times New Roman"/>
          <w:color w:val="000000"/>
          <w:szCs w:val="28"/>
        </w:rPr>
        <w:t xml:space="preserve"> không ngừng đổi mới nội dung, phương thức hoạt động, đa dạng hoá các hình thức tập hợp </w:t>
      </w:r>
      <w:r w:rsidRPr="00B226D5">
        <w:rPr>
          <w:rFonts w:eastAsia="Times New Roman" w:cs="Times New Roman"/>
          <w:color w:val="000000"/>
          <w:szCs w:val="28"/>
          <w:lang w:val="pt-BR"/>
        </w:rPr>
        <w:t>N</w:t>
      </w:r>
      <w:r w:rsidRPr="00B226D5">
        <w:rPr>
          <w:rFonts w:eastAsia="Times New Roman" w:cs="Times New Roman"/>
          <w:color w:val="000000"/>
          <w:szCs w:val="28"/>
        </w:rPr>
        <w:t xml:space="preserve">hân dân, hướng </w:t>
      </w:r>
      <w:r w:rsidRPr="00B226D5">
        <w:rPr>
          <w:rFonts w:eastAsia="Times New Roman" w:cs="Times New Roman"/>
          <w:color w:val="000000"/>
          <w:szCs w:val="28"/>
          <w:lang w:val="pt-BR"/>
        </w:rPr>
        <w:t xml:space="preserve">mạnh </w:t>
      </w:r>
      <w:r w:rsidRPr="00B226D5">
        <w:rPr>
          <w:rFonts w:eastAsia="Times New Roman" w:cs="Times New Roman"/>
          <w:color w:val="000000"/>
          <w:szCs w:val="28"/>
        </w:rPr>
        <w:t>về cơ sở</w:t>
      </w:r>
      <w:r w:rsidRPr="00B226D5">
        <w:rPr>
          <w:rFonts w:eastAsia="Times New Roman" w:cs="Times New Roman"/>
          <w:color w:val="000000"/>
          <w:szCs w:val="28"/>
          <w:lang w:val="pt-BR"/>
        </w:rPr>
        <w:t xml:space="preserve">; nâng cao chất lượng tham mưu về công tác vận động </w:t>
      </w:r>
      <w:r w:rsidRPr="00B226D5">
        <w:rPr>
          <w:rFonts w:eastAsia="Times New Roman" w:cs="Times New Roman"/>
          <w:color w:val="000000"/>
          <w:szCs w:val="28"/>
        </w:rPr>
        <w:t>các tầng lớp nhân dân</w:t>
      </w:r>
      <w:r w:rsidRPr="00B226D5">
        <w:rPr>
          <w:rFonts w:eastAsia="Times New Roman" w:cs="Times New Roman"/>
          <w:color w:val="000000"/>
          <w:szCs w:val="28"/>
          <w:lang w:val="pt-BR"/>
        </w:rPr>
        <w:t xml:space="preserve">. Phát huy sức mạnh đại đoàn kết toàn dân tộc, </w:t>
      </w:r>
      <w:r w:rsidRPr="00B226D5">
        <w:rPr>
          <w:rFonts w:eastAsia="Times New Roman" w:cs="Times New Roman"/>
          <w:color w:val="000000"/>
          <w:szCs w:val="28"/>
        </w:rPr>
        <w:t>đẩy mạnh</w:t>
      </w:r>
      <w:r w:rsidRPr="00B226D5">
        <w:rPr>
          <w:rFonts w:eastAsia="Times New Roman" w:cs="Times New Roman"/>
          <w:color w:val="000000"/>
          <w:szCs w:val="28"/>
          <w:lang w:val="pt-BR"/>
        </w:rPr>
        <w:t xml:space="preserve"> phát triển kinh tế - xã hội, đảm bảo quốc phòng, an ninh, ổn định chính trị, nâng cao đời sống Nhân dân. Xây dựng kế hoạch cụ thể, rõ ràng trong việc tham gia ủng hộ công tác phòng, chống dịch Covid – 19 theo tinh thần nội dung Nghị quyết số 05-NQ/TU, ngày 05/8/2021 của Tỉnh uỷ, về sẵn sàng ứng phó với mọi tình huống diễn biến của  dịch bệnh Covid – 19.                                                                                                                                                                               </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szCs w:val="28"/>
        </w:rPr>
        <w:t xml:space="preserve">- Tăng cường sự lãnh đạo của Đảng, phát huy vai trò nòng cốt chính trị, trách nhiệm của Mặt trận Tổ quốc, các tổ chức chính trị - xã hội trong xây dựng khối đại đoàn kết toàn dân tộc, tập hợp, vận động nhân dân đẩy mạnh các phong trào thi đua yêu nước, các cuộc vận động, thực hành dân chủ, tăng cường sự đồng thuận xã hội. Lãnh đạo chuẩn bị và tổ chức tốt đại hội của Mặt trận Tổ quốc, các tổ chức chính trị - xã hội, các hội quần chúng </w:t>
      </w:r>
      <w:proofErr w:type="gramStart"/>
      <w:r w:rsidRPr="00B226D5">
        <w:rPr>
          <w:rFonts w:eastAsia="Times New Roman" w:cs="Times New Roman"/>
          <w:szCs w:val="28"/>
        </w:rPr>
        <w:t>theo</w:t>
      </w:r>
      <w:proofErr w:type="gramEnd"/>
      <w:r w:rsidRPr="00B226D5">
        <w:rPr>
          <w:rFonts w:eastAsia="Times New Roman" w:cs="Times New Roman"/>
          <w:szCs w:val="28"/>
        </w:rPr>
        <w:t xml:space="preserve"> quy định.</w:t>
      </w:r>
    </w:p>
    <w:p w:rsidR="00B226D5" w:rsidRPr="00B226D5" w:rsidRDefault="00B226D5" w:rsidP="00B226D5">
      <w:pPr>
        <w:spacing w:before="60" w:after="60" w:line="240" w:lineRule="auto"/>
        <w:ind w:firstLine="720"/>
        <w:jc w:val="both"/>
        <w:rPr>
          <w:rFonts w:eastAsia="Times New Roman" w:cs="Times New Roman"/>
          <w:spacing w:val="-4"/>
          <w:szCs w:val="28"/>
        </w:rPr>
      </w:pPr>
      <w:r w:rsidRPr="00B226D5">
        <w:rPr>
          <w:rFonts w:eastAsia="Times New Roman" w:cs="Times New Roman"/>
          <w:color w:val="000000"/>
          <w:szCs w:val="28"/>
          <w:lang w:val="pt-BR"/>
        </w:rPr>
        <w:lastRenderedPageBreak/>
        <w:t xml:space="preserve"> </w:t>
      </w:r>
      <w:r w:rsidRPr="00B226D5">
        <w:rPr>
          <w:rFonts w:eastAsia="Times New Roman" w:cs="Times New Roman"/>
          <w:spacing w:val="-4"/>
          <w:szCs w:val="28"/>
        </w:rPr>
        <w:t>- Thực hiện tốt vai trò đại diện của Mặt trận Tổ quốc và các tổ chức chính trị - xã hội, các hội quần chúng được Đảng, Nhà nước giao nhiệm vụ trong bảo đảm quyền, lợi ích hợp pháp, chính đáng của đoàn viên, hội viên và nhân dân; nắm chắc tình hình đoàn viên, hội viên của từng tổ chức, kịp thời phản ánh tâm tư, nguyện vọng hợp pháp, chính đáng của đoàn viên, hội viên và nhân dân với Đảng, Nhà nước; giám sát kết quả giải quyết kiến nghị của nhân dân của các cơ quan có thẩm quyền.</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szCs w:val="28"/>
        </w:rPr>
        <w:t>- Tăng cường phối hợp giữa Mặt trận Tổ quốc, các tổ chức chính trị - xã hội với các cơ quan nhà nước, chính quyền các cấp trong tiếp thu ý kiến đóng góp của nhân dân về xây dựng, thực hiện chính sách, pháp luật; phối hợp giải quyết kịp thời, hiệu quả những vụ việc phức tạp trong cộng đồng dân cư.</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szCs w:val="28"/>
        </w:rPr>
        <w:t>- Phối hợp kiểm tra, giám sát các cấp uỷ, chính quyền, hệ thống chính trị và cán bộ, đảng viên trong thực hiện chủ trương, đường lối của Đảng về phát huy vai trò giám sát, phản biện xã hội và góp ý xây dựng Đảng, chính quyền của Mặt trận Tổ quốc, các tổ chức chính trị - xã hội theo Quyết định số 217-QĐ/TW và Quyết định số 218-QĐ/TW, ngày 13/12/2013 của Bộ Chính trị; giám sát việc tu dưỡng đạo đức, lối sống của người đứng đầu, cán bộ chủ chốt và cán bộ, đảng viên theo Quy định 124-QĐ/TW, ngày 02/02/2018 của Ban Bí thư.</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szCs w:val="28"/>
        </w:rPr>
        <w:t>- Đảm bảo sự lãnh đạo thường xuyên của các cấp uỷ, tổ chức đảng đối với các hội quần chúng được Đảng, Nhà nước giao nhiệm vụ; phối hợp tăng cường quản lý nhà nước về hội quần chúng, đẩy mạnh tự chủ, nâng cao hiệu quả hoạt động, phát huy vai trò đại diện, bảo vệ quyền, lợi ích hợp pháp, chính đáng của hội viên, làm cầu nối giữa Đảng, Nhà nước với nhân dân.</w:t>
      </w:r>
    </w:p>
    <w:p w:rsidR="00B226D5" w:rsidRPr="00B226D5" w:rsidRDefault="00B226D5" w:rsidP="00B226D5">
      <w:pPr>
        <w:spacing w:before="60" w:after="60" w:line="240" w:lineRule="auto"/>
        <w:ind w:firstLine="539"/>
        <w:jc w:val="both"/>
        <w:rPr>
          <w:rFonts w:eastAsia="Times New Roman" w:cs="Times New Roman"/>
          <w:color w:val="000000"/>
          <w:szCs w:val="28"/>
          <w:lang w:val="pt-BR"/>
        </w:rPr>
      </w:pPr>
      <w:r w:rsidRPr="00B226D5">
        <w:rPr>
          <w:rFonts w:eastAsia="Times New Roman" w:cs="Times New Roman"/>
          <w:i/>
          <w:color w:val="000000"/>
          <w:szCs w:val="28"/>
          <w:lang w:val="pt-BR"/>
        </w:rPr>
        <w:t xml:space="preserve"> Cơ quan chủ trì tham mưu:</w:t>
      </w:r>
      <w:r w:rsidRPr="00B226D5">
        <w:rPr>
          <w:rFonts w:eastAsia="Times New Roman" w:cs="Times New Roman"/>
          <w:color w:val="000000"/>
          <w:szCs w:val="28"/>
          <w:lang w:val="pt-BR"/>
        </w:rPr>
        <w:t xml:space="preserve"> Đảng đoàn MTTQVN tỉnh, các đoàn thể chính trị - xã hội tỉnh và Ban Thường vụ Tỉnh đoàn.</w:t>
      </w:r>
    </w:p>
    <w:p w:rsidR="00B226D5" w:rsidRPr="00B226D5" w:rsidRDefault="00B226D5" w:rsidP="00B226D5">
      <w:pPr>
        <w:spacing w:before="60" w:after="60" w:line="240" w:lineRule="auto"/>
        <w:ind w:firstLine="567"/>
        <w:jc w:val="both"/>
        <w:rPr>
          <w:rFonts w:eastAsia="Times New Roman" w:cs="Times New Roman"/>
          <w:szCs w:val="28"/>
        </w:rPr>
      </w:pPr>
      <w:r w:rsidRPr="00B226D5">
        <w:rPr>
          <w:rFonts w:eastAsia="Times New Roman" w:cs="Times New Roman"/>
          <w:b/>
          <w:szCs w:val="28"/>
        </w:rPr>
        <w:t xml:space="preserve">- </w:t>
      </w:r>
      <w:r w:rsidRPr="00B226D5">
        <w:rPr>
          <w:rFonts w:eastAsia="Times New Roman" w:cs="Times New Roman"/>
          <w:szCs w:val="28"/>
        </w:rPr>
        <w:t xml:space="preserve">Tham mưu cấp ủy kế hoạch tiếp tục thực hiện Đề án </w:t>
      </w:r>
      <w:r w:rsidRPr="00B226D5">
        <w:rPr>
          <w:rFonts w:eastAsia="Times New Roman" w:cs="Times New Roman"/>
          <w:i/>
          <w:szCs w:val="28"/>
        </w:rPr>
        <w:t>“</w:t>
      </w:r>
      <w:r w:rsidRPr="00B226D5">
        <w:rPr>
          <w:rFonts w:eastAsia="Times New Roman" w:cs="Times New Roman"/>
          <w:i/>
          <w:szCs w:val="28"/>
          <w:lang w:val="vi-VN" w:eastAsia="ar-SA"/>
        </w:rPr>
        <w:t>N</w:t>
      </w:r>
      <w:r w:rsidRPr="00B226D5">
        <w:rPr>
          <w:rFonts w:eastAsia="Times New Roman" w:cs="Times New Roman"/>
          <w:i/>
          <w:szCs w:val="28"/>
          <w:lang w:eastAsia="ar-SA"/>
        </w:rPr>
        <w:t>âng cao năng l</w:t>
      </w:r>
      <w:r w:rsidRPr="00B226D5">
        <w:rPr>
          <w:rFonts w:eastAsia="Times New Roman" w:cs="Times New Roman"/>
          <w:i/>
          <w:szCs w:val="28"/>
          <w:lang w:val="vi-VN" w:eastAsia="ar-SA"/>
        </w:rPr>
        <w:t>ự</w:t>
      </w:r>
      <w:r w:rsidRPr="00B226D5">
        <w:rPr>
          <w:rFonts w:eastAsia="Times New Roman" w:cs="Times New Roman"/>
          <w:i/>
          <w:szCs w:val="28"/>
          <w:lang w:eastAsia="ar-SA"/>
        </w:rPr>
        <w:t>c ho</w:t>
      </w:r>
      <w:r w:rsidRPr="00B226D5">
        <w:rPr>
          <w:rFonts w:eastAsia="Times New Roman" w:cs="Times New Roman"/>
          <w:i/>
          <w:szCs w:val="28"/>
          <w:lang w:val="vi-VN" w:eastAsia="ar-SA"/>
        </w:rPr>
        <w:t>ạ</w:t>
      </w:r>
      <w:r w:rsidRPr="00B226D5">
        <w:rPr>
          <w:rFonts w:eastAsia="Times New Roman" w:cs="Times New Roman"/>
          <w:i/>
          <w:szCs w:val="28"/>
          <w:lang w:eastAsia="ar-SA"/>
        </w:rPr>
        <w:t>t đ</w:t>
      </w:r>
      <w:r w:rsidRPr="00B226D5">
        <w:rPr>
          <w:rFonts w:eastAsia="Times New Roman" w:cs="Times New Roman"/>
          <w:i/>
          <w:szCs w:val="28"/>
          <w:lang w:val="vi-VN" w:eastAsia="ar-SA"/>
        </w:rPr>
        <w:t>ộ</w:t>
      </w:r>
      <w:r w:rsidRPr="00B226D5">
        <w:rPr>
          <w:rFonts w:eastAsia="Times New Roman" w:cs="Times New Roman"/>
          <w:i/>
          <w:szCs w:val="28"/>
          <w:lang w:eastAsia="ar-SA"/>
        </w:rPr>
        <w:t>ng và kh</w:t>
      </w:r>
      <w:r w:rsidRPr="00B226D5">
        <w:rPr>
          <w:rFonts w:eastAsia="Times New Roman" w:cs="Times New Roman"/>
          <w:i/>
          <w:szCs w:val="28"/>
          <w:lang w:val="vi-VN" w:eastAsia="ar-SA"/>
        </w:rPr>
        <w:t>ả</w:t>
      </w:r>
      <w:r w:rsidRPr="00B226D5">
        <w:rPr>
          <w:rFonts w:eastAsia="Times New Roman" w:cs="Times New Roman"/>
          <w:i/>
          <w:szCs w:val="28"/>
          <w:lang w:eastAsia="ar-SA"/>
        </w:rPr>
        <w:t xml:space="preserve"> năng t</w:t>
      </w:r>
      <w:r w:rsidRPr="00B226D5">
        <w:rPr>
          <w:rFonts w:eastAsia="Times New Roman" w:cs="Times New Roman"/>
          <w:i/>
          <w:szCs w:val="28"/>
          <w:lang w:val="vi-VN" w:eastAsia="ar-SA"/>
        </w:rPr>
        <w:t>ậ</w:t>
      </w:r>
      <w:r w:rsidRPr="00B226D5">
        <w:rPr>
          <w:rFonts w:eastAsia="Times New Roman" w:cs="Times New Roman"/>
          <w:i/>
          <w:szCs w:val="28"/>
          <w:lang w:eastAsia="ar-SA"/>
        </w:rPr>
        <w:t>p h</w:t>
      </w:r>
      <w:r w:rsidRPr="00B226D5">
        <w:rPr>
          <w:rFonts w:eastAsia="Times New Roman" w:cs="Times New Roman"/>
          <w:i/>
          <w:szCs w:val="28"/>
          <w:lang w:val="vi-VN" w:eastAsia="ar-SA"/>
        </w:rPr>
        <w:t>ợ</w:t>
      </w:r>
      <w:r w:rsidRPr="00B226D5">
        <w:rPr>
          <w:rFonts w:eastAsia="Times New Roman" w:cs="Times New Roman"/>
          <w:i/>
          <w:szCs w:val="28"/>
          <w:lang w:eastAsia="ar-SA"/>
        </w:rPr>
        <w:t>p qu</w:t>
      </w:r>
      <w:r w:rsidRPr="00B226D5">
        <w:rPr>
          <w:rFonts w:eastAsia="Times New Roman" w:cs="Times New Roman"/>
          <w:i/>
          <w:szCs w:val="28"/>
          <w:lang w:val="vi-VN" w:eastAsia="ar-SA"/>
        </w:rPr>
        <w:t>ầ</w:t>
      </w:r>
      <w:r w:rsidRPr="00B226D5">
        <w:rPr>
          <w:rFonts w:eastAsia="Times New Roman" w:cs="Times New Roman"/>
          <w:i/>
          <w:szCs w:val="28"/>
          <w:lang w:eastAsia="ar-SA"/>
        </w:rPr>
        <w:t>n chúng c</w:t>
      </w:r>
      <w:r w:rsidRPr="00B226D5">
        <w:rPr>
          <w:rFonts w:eastAsia="Times New Roman" w:cs="Times New Roman"/>
          <w:i/>
          <w:szCs w:val="28"/>
          <w:lang w:val="vi-VN" w:eastAsia="ar-SA"/>
        </w:rPr>
        <w:t>ủ</w:t>
      </w:r>
      <w:r w:rsidRPr="00B226D5">
        <w:rPr>
          <w:rFonts w:eastAsia="Times New Roman" w:cs="Times New Roman"/>
          <w:i/>
          <w:szCs w:val="28"/>
          <w:lang w:eastAsia="ar-SA"/>
        </w:rPr>
        <w:t xml:space="preserve">a </w:t>
      </w:r>
      <w:r w:rsidRPr="00B226D5">
        <w:rPr>
          <w:rFonts w:eastAsia="Times New Roman" w:cs="Times New Roman"/>
          <w:i/>
          <w:szCs w:val="28"/>
          <w:lang w:val="vi-VN" w:eastAsia="ar-SA"/>
        </w:rPr>
        <w:t>Mặ</w:t>
      </w:r>
      <w:r w:rsidRPr="00B226D5">
        <w:rPr>
          <w:rFonts w:eastAsia="Times New Roman" w:cs="Times New Roman"/>
          <w:i/>
          <w:szCs w:val="28"/>
          <w:lang w:eastAsia="ar-SA"/>
        </w:rPr>
        <w:t>t tr</w:t>
      </w:r>
      <w:r w:rsidRPr="00B226D5">
        <w:rPr>
          <w:rFonts w:eastAsia="Times New Roman" w:cs="Times New Roman"/>
          <w:i/>
          <w:szCs w:val="28"/>
          <w:lang w:val="vi-VN" w:eastAsia="ar-SA"/>
        </w:rPr>
        <w:t>ậ</w:t>
      </w:r>
      <w:r w:rsidRPr="00B226D5">
        <w:rPr>
          <w:rFonts w:eastAsia="Times New Roman" w:cs="Times New Roman"/>
          <w:i/>
          <w:szCs w:val="28"/>
          <w:lang w:eastAsia="ar-SA"/>
        </w:rPr>
        <w:t xml:space="preserve">n </w:t>
      </w:r>
      <w:r w:rsidRPr="00B226D5">
        <w:rPr>
          <w:rFonts w:eastAsia="Times New Roman" w:cs="Times New Roman"/>
          <w:i/>
          <w:szCs w:val="28"/>
          <w:lang w:val="vi-VN" w:eastAsia="ar-SA"/>
        </w:rPr>
        <w:t>Tổ</w:t>
      </w:r>
      <w:r w:rsidRPr="00B226D5">
        <w:rPr>
          <w:rFonts w:eastAsia="Times New Roman" w:cs="Times New Roman"/>
          <w:i/>
          <w:szCs w:val="28"/>
          <w:lang w:eastAsia="ar-SA"/>
        </w:rPr>
        <w:t xml:space="preserve"> qu</w:t>
      </w:r>
      <w:r w:rsidRPr="00B226D5">
        <w:rPr>
          <w:rFonts w:eastAsia="Times New Roman" w:cs="Times New Roman"/>
          <w:i/>
          <w:szCs w:val="28"/>
          <w:lang w:val="vi-VN" w:eastAsia="ar-SA"/>
        </w:rPr>
        <w:t>ố</w:t>
      </w:r>
      <w:r w:rsidRPr="00B226D5">
        <w:rPr>
          <w:rFonts w:eastAsia="Times New Roman" w:cs="Times New Roman"/>
          <w:i/>
          <w:szCs w:val="28"/>
          <w:lang w:eastAsia="ar-SA"/>
        </w:rPr>
        <w:t>c và các đoàn th</w:t>
      </w:r>
      <w:r w:rsidRPr="00B226D5">
        <w:rPr>
          <w:rFonts w:eastAsia="Times New Roman" w:cs="Times New Roman"/>
          <w:i/>
          <w:szCs w:val="28"/>
          <w:lang w:val="vi-VN" w:eastAsia="ar-SA"/>
        </w:rPr>
        <w:t>ể</w:t>
      </w:r>
      <w:r w:rsidRPr="00B226D5">
        <w:rPr>
          <w:rFonts w:eastAsia="Times New Roman" w:cs="Times New Roman"/>
          <w:i/>
          <w:szCs w:val="28"/>
          <w:lang w:eastAsia="ar-SA"/>
        </w:rPr>
        <w:t xml:space="preserve"> </w:t>
      </w:r>
      <w:r w:rsidRPr="00B226D5">
        <w:rPr>
          <w:rFonts w:eastAsia="Times New Roman" w:cs="Times New Roman"/>
          <w:i/>
          <w:szCs w:val="28"/>
          <w:lang w:val="vi-VN" w:eastAsia="ar-SA"/>
        </w:rPr>
        <w:t>ở</w:t>
      </w:r>
      <w:r w:rsidRPr="00B226D5">
        <w:rPr>
          <w:rFonts w:eastAsia="Times New Roman" w:cs="Times New Roman"/>
          <w:i/>
          <w:szCs w:val="28"/>
          <w:lang w:eastAsia="ar-SA"/>
        </w:rPr>
        <w:t xml:space="preserve"> xã, phư</w:t>
      </w:r>
      <w:r w:rsidRPr="00B226D5">
        <w:rPr>
          <w:rFonts w:eastAsia="Times New Roman" w:cs="Times New Roman"/>
          <w:i/>
          <w:szCs w:val="28"/>
          <w:lang w:val="vi-VN" w:eastAsia="ar-SA"/>
        </w:rPr>
        <w:t>ờ</w:t>
      </w:r>
      <w:r w:rsidRPr="00B226D5">
        <w:rPr>
          <w:rFonts w:eastAsia="Times New Roman" w:cs="Times New Roman"/>
          <w:i/>
          <w:szCs w:val="28"/>
          <w:lang w:eastAsia="ar-SA"/>
        </w:rPr>
        <w:t>ng, th</w:t>
      </w:r>
      <w:r w:rsidRPr="00B226D5">
        <w:rPr>
          <w:rFonts w:eastAsia="Times New Roman" w:cs="Times New Roman"/>
          <w:i/>
          <w:szCs w:val="28"/>
          <w:lang w:val="vi-VN" w:eastAsia="ar-SA"/>
        </w:rPr>
        <w:t>ị</w:t>
      </w:r>
      <w:r w:rsidRPr="00B226D5">
        <w:rPr>
          <w:rFonts w:eastAsia="Times New Roman" w:cs="Times New Roman"/>
          <w:i/>
          <w:szCs w:val="28"/>
          <w:lang w:eastAsia="ar-SA"/>
        </w:rPr>
        <w:t xml:space="preserve"> tr</w:t>
      </w:r>
      <w:r w:rsidRPr="00B226D5">
        <w:rPr>
          <w:rFonts w:eastAsia="Times New Roman" w:cs="Times New Roman"/>
          <w:i/>
          <w:szCs w:val="28"/>
          <w:lang w:val="vi-VN" w:eastAsia="ar-SA"/>
        </w:rPr>
        <w:t>ấ</w:t>
      </w:r>
      <w:r w:rsidRPr="00B226D5">
        <w:rPr>
          <w:rFonts w:eastAsia="Times New Roman" w:cs="Times New Roman"/>
          <w:i/>
          <w:szCs w:val="28"/>
          <w:lang w:eastAsia="ar-SA"/>
        </w:rPr>
        <w:t>n trên đ</w:t>
      </w:r>
      <w:r w:rsidRPr="00B226D5">
        <w:rPr>
          <w:rFonts w:eastAsia="Times New Roman" w:cs="Times New Roman"/>
          <w:i/>
          <w:szCs w:val="28"/>
          <w:lang w:val="vi-VN" w:eastAsia="ar-SA"/>
        </w:rPr>
        <w:t>ị</w:t>
      </w:r>
      <w:r w:rsidRPr="00B226D5">
        <w:rPr>
          <w:rFonts w:eastAsia="Times New Roman" w:cs="Times New Roman"/>
          <w:i/>
          <w:szCs w:val="28"/>
          <w:lang w:eastAsia="ar-SA"/>
        </w:rPr>
        <w:t>a bàn t</w:t>
      </w:r>
      <w:r w:rsidRPr="00B226D5">
        <w:rPr>
          <w:rFonts w:eastAsia="Times New Roman" w:cs="Times New Roman"/>
          <w:i/>
          <w:szCs w:val="28"/>
          <w:lang w:val="vi-VN" w:eastAsia="ar-SA"/>
        </w:rPr>
        <w:t>ỉ</w:t>
      </w:r>
      <w:r w:rsidRPr="00B226D5">
        <w:rPr>
          <w:rFonts w:eastAsia="Times New Roman" w:cs="Times New Roman"/>
          <w:i/>
          <w:szCs w:val="28"/>
          <w:lang w:eastAsia="ar-SA"/>
        </w:rPr>
        <w:t>nh trong tình hình m</w:t>
      </w:r>
      <w:r w:rsidRPr="00B226D5">
        <w:rPr>
          <w:rFonts w:eastAsia="Times New Roman" w:cs="Times New Roman"/>
          <w:i/>
          <w:szCs w:val="28"/>
          <w:lang w:val="vi-VN" w:eastAsia="ar-SA"/>
        </w:rPr>
        <w:t>ớ</w:t>
      </w:r>
      <w:r w:rsidRPr="00B226D5">
        <w:rPr>
          <w:rFonts w:eastAsia="Times New Roman" w:cs="Times New Roman"/>
          <w:i/>
          <w:szCs w:val="28"/>
          <w:lang w:eastAsia="ar-SA"/>
        </w:rPr>
        <w:t>i”</w:t>
      </w:r>
      <w:r w:rsidRPr="00B226D5">
        <w:rPr>
          <w:rFonts w:eastAsia="Times New Roman" w:cs="Times New Roman"/>
          <w:szCs w:val="28"/>
          <w:lang w:eastAsia="ar-SA"/>
        </w:rPr>
        <w:t xml:space="preserve"> </w:t>
      </w:r>
      <w:r w:rsidRPr="00B226D5">
        <w:rPr>
          <w:rFonts w:eastAsia="Times New Roman" w:cs="Times New Roman"/>
          <w:szCs w:val="28"/>
        </w:rPr>
        <w:t xml:space="preserve">giai đoạn 2021 – 2025 </w:t>
      </w:r>
      <w:r w:rsidRPr="00B226D5">
        <w:rPr>
          <w:rFonts w:eastAsia="Times New Roman" w:cs="Times New Roman"/>
          <w:szCs w:val="28"/>
          <w:lang w:eastAsia="ar-SA"/>
        </w:rPr>
        <w:t>(Gọi tắt là Đề án 1217)</w:t>
      </w:r>
      <w:r w:rsidRPr="00B226D5">
        <w:rPr>
          <w:rFonts w:eastAsia="Times New Roman" w:cs="Times New Roman"/>
          <w:szCs w:val="28"/>
        </w:rPr>
        <w:t>.</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i/>
          <w:szCs w:val="28"/>
        </w:rPr>
        <w:t xml:space="preserve">+ Cơ quan chủ trì: </w:t>
      </w:r>
      <w:r w:rsidRPr="00B226D5">
        <w:rPr>
          <w:rFonts w:eastAsia="Times New Roman" w:cs="Times New Roman"/>
          <w:szCs w:val="28"/>
        </w:rPr>
        <w:t>Ban Dân vận cấp ủy, (Phòng Đoàn thể và các hội tham mưu).</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i/>
          <w:szCs w:val="28"/>
        </w:rPr>
        <w:t xml:space="preserve">+ Cơ quan phối hợp: </w:t>
      </w:r>
      <w:r w:rsidRPr="00B226D5">
        <w:rPr>
          <w:rFonts w:eastAsia="Times New Roman" w:cs="Times New Roman"/>
          <w:szCs w:val="28"/>
        </w:rPr>
        <w:t>Văn phòng cấp ủy, MTTQ và các đoàn thể chính trị - xã hội tỉnh.</w:t>
      </w:r>
    </w:p>
    <w:p w:rsidR="00B226D5" w:rsidRPr="00B226D5" w:rsidRDefault="00B226D5" w:rsidP="00B226D5">
      <w:pPr>
        <w:suppressAutoHyphens/>
        <w:spacing w:before="60" w:after="60" w:line="240" w:lineRule="auto"/>
        <w:ind w:firstLine="720"/>
        <w:jc w:val="both"/>
        <w:rPr>
          <w:rFonts w:eastAsia="Times New Roman" w:cs="Times New Roman"/>
          <w:szCs w:val="28"/>
          <w:lang w:eastAsia="ar-SA"/>
        </w:rPr>
      </w:pPr>
      <w:proofErr w:type="gramStart"/>
      <w:r w:rsidRPr="00B226D5">
        <w:rPr>
          <w:rFonts w:eastAsia="Times New Roman" w:cs="Times New Roman"/>
          <w:b/>
          <w:i/>
          <w:szCs w:val="28"/>
          <w:lang w:eastAsia="ar-SA"/>
        </w:rPr>
        <w:t xml:space="preserve">+  </w:t>
      </w:r>
      <w:r w:rsidRPr="00B226D5">
        <w:rPr>
          <w:rFonts w:eastAsia="Times New Roman" w:cs="Times New Roman"/>
          <w:i/>
          <w:szCs w:val="28"/>
        </w:rPr>
        <w:t>Thời</w:t>
      </w:r>
      <w:proofErr w:type="gramEnd"/>
      <w:r w:rsidRPr="00B226D5">
        <w:rPr>
          <w:rFonts w:eastAsia="Times New Roman" w:cs="Times New Roman"/>
          <w:i/>
          <w:szCs w:val="28"/>
        </w:rPr>
        <w:t xml:space="preserve"> gian thực hiện:</w:t>
      </w:r>
      <w:r w:rsidRPr="00B226D5">
        <w:rPr>
          <w:rFonts w:eastAsia="Times New Roman" w:cs="Times New Roman"/>
          <w:b/>
          <w:szCs w:val="28"/>
        </w:rPr>
        <w:t xml:space="preserve"> </w:t>
      </w:r>
      <w:r w:rsidRPr="00B226D5">
        <w:rPr>
          <w:rFonts w:eastAsia="Times New Roman" w:cs="Times New Roman"/>
          <w:szCs w:val="28"/>
          <w:lang w:eastAsia="ar-SA"/>
        </w:rPr>
        <w:t>Từ tháng 8/2021 đến tháng 12/2021</w:t>
      </w:r>
      <w:r w:rsidRPr="00B226D5">
        <w:rPr>
          <w:rFonts w:eastAsia="Times New Roman" w:cs="Times New Roman"/>
          <w:b/>
          <w:szCs w:val="28"/>
          <w:lang w:eastAsia="ar-SA"/>
        </w:rPr>
        <w:t>:</w:t>
      </w:r>
      <w:r w:rsidRPr="00B226D5">
        <w:rPr>
          <w:rFonts w:eastAsia="Times New Roman" w:cs="Times New Roman"/>
          <w:szCs w:val="28"/>
          <w:lang w:eastAsia="ar-SA"/>
        </w:rPr>
        <w:t xml:space="preserve"> Triển khai kế hoạch, các cấp, các ngành liên quan ban hành văn bản thực hiện kế hoạch; Nghiên cứu, khảo sát, triển khai thí điểm.</w:t>
      </w:r>
      <w:r w:rsidRPr="00B226D5">
        <w:rPr>
          <w:rFonts w:eastAsia="Times New Roman" w:cs="Times New Roman"/>
          <w:b/>
          <w:szCs w:val="28"/>
          <w:lang w:eastAsia="ar-SA"/>
        </w:rPr>
        <w:t xml:space="preserve"> </w:t>
      </w:r>
      <w:r w:rsidRPr="00B226D5">
        <w:rPr>
          <w:rFonts w:eastAsia="Times New Roman" w:cs="Times New Roman"/>
          <w:szCs w:val="28"/>
          <w:lang w:eastAsia="ar-SA"/>
        </w:rPr>
        <w:t xml:space="preserve">Năm 2022: Thực hiện trên diện rộng ở tất cả các nội dung (đối với các đề án, kế hoạch của MTTQ và các đoàn thể tỉnh thực hiện </w:t>
      </w:r>
      <w:proofErr w:type="gramStart"/>
      <w:r w:rsidRPr="00B226D5">
        <w:rPr>
          <w:rFonts w:eastAsia="Times New Roman" w:cs="Times New Roman"/>
          <w:szCs w:val="28"/>
          <w:lang w:eastAsia="ar-SA"/>
        </w:rPr>
        <w:t>theo</w:t>
      </w:r>
      <w:proofErr w:type="gramEnd"/>
      <w:r w:rsidRPr="00B226D5">
        <w:rPr>
          <w:rFonts w:eastAsia="Times New Roman" w:cs="Times New Roman"/>
          <w:szCs w:val="28"/>
          <w:lang w:eastAsia="ar-SA"/>
        </w:rPr>
        <w:t xml:space="preserve"> phê duyệt của Tỉnh ủy).</w:t>
      </w:r>
      <w:r w:rsidRPr="00B226D5">
        <w:rPr>
          <w:rFonts w:eastAsia="Times New Roman" w:cs="Times New Roman"/>
          <w:b/>
          <w:szCs w:val="28"/>
          <w:lang w:eastAsia="ar-SA"/>
        </w:rPr>
        <w:t xml:space="preserve"> </w:t>
      </w:r>
      <w:r w:rsidRPr="00B226D5">
        <w:rPr>
          <w:rFonts w:eastAsia="Times New Roman" w:cs="Times New Roman"/>
          <w:szCs w:val="28"/>
          <w:lang w:eastAsia="ar-SA"/>
        </w:rPr>
        <w:t xml:space="preserve">Năm 2023: Kiểm tra, </w:t>
      </w:r>
      <w:proofErr w:type="gramStart"/>
      <w:r w:rsidRPr="00B226D5">
        <w:rPr>
          <w:rFonts w:eastAsia="Times New Roman" w:cs="Times New Roman"/>
          <w:szCs w:val="28"/>
          <w:lang w:eastAsia="ar-SA"/>
        </w:rPr>
        <w:t>sơ</w:t>
      </w:r>
      <w:proofErr w:type="gramEnd"/>
      <w:r w:rsidRPr="00B226D5">
        <w:rPr>
          <w:rFonts w:eastAsia="Times New Roman" w:cs="Times New Roman"/>
          <w:szCs w:val="28"/>
          <w:lang w:eastAsia="ar-SA"/>
        </w:rPr>
        <w:t xml:space="preserve"> kết, nhân rộng điển hình.</w:t>
      </w:r>
      <w:r w:rsidRPr="00B226D5">
        <w:rPr>
          <w:rFonts w:eastAsia="Times New Roman" w:cs="Times New Roman"/>
          <w:b/>
          <w:szCs w:val="28"/>
          <w:lang w:eastAsia="ar-SA"/>
        </w:rPr>
        <w:t xml:space="preserve"> </w:t>
      </w:r>
      <w:r w:rsidRPr="00B226D5">
        <w:rPr>
          <w:rFonts w:eastAsia="Times New Roman" w:cs="Times New Roman"/>
          <w:szCs w:val="28"/>
          <w:lang w:eastAsia="ar-SA"/>
        </w:rPr>
        <w:t>Năm 2025: Tổng kết Đề án</w:t>
      </w:r>
      <w:r w:rsidRPr="00B226D5">
        <w:rPr>
          <w:rFonts w:eastAsia="Times New Roman" w:cs="Times New Roman"/>
          <w:i/>
          <w:szCs w:val="28"/>
        </w:rPr>
        <w:t>.</w:t>
      </w:r>
    </w:p>
    <w:p w:rsidR="00B226D5" w:rsidRPr="00B226D5" w:rsidRDefault="00B226D5" w:rsidP="00B226D5">
      <w:pPr>
        <w:spacing w:before="60" w:after="60" w:line="240" w:lineRule="auto"/>
        <w:ind w:firstLine="720"/>
        <w:jc w:val="both"/>
        <w:rPr>
          <w:rFonts w:eastAsia="Times New Roman" w:cs="Times New Roman"/>
          <w:b/>
          <w:szCs w:val="28"/>
        </w:rPr>
      </w:pPr>
      <w:r w:rsidRPr="00B226D5">
        <w:rPr>
          <w:rFonts w:eastAsia="Times New Roman" w:cs="Times New Roman"/>
          <w:b/>
          <w:szCs w:val="28"/>
        </w:rPr>
        <w:lastRenderedPageBreak/>
        <w:t>2.3. Công tác dân vận của lực lượng vũ trang</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szCs w:val="28"/>
        </w:rPr>
        <w:t xml:space="preserve">- Tiếp tục nâng cao hiệu quả công tác dân vận của lực lượng vũ trang; xây dựng thế trận lòng dân, thế trận quốc phòng toàn dân và thế trận an ninh nhân dân vững chắc; xây dựng hình ảnh cán bộ, chiến sỹ lực lượng vũ trang thân thiện, có trách nhiệm với nhân dân, sẵn sàng bảo vệ nhân dân. </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szCs w:val="28"/>
        </w:rPr>
        <w:t>- Tích cực tham gia xây dựng và củng cố hệ thống chính trị ở cơ sở, phát triển kinh tế - xã hội, xây dựng nông thôn mới, giảm nghèo đa chiều bền vững, tham gia cứu hộ, cứu nạn, phòng chống, khắc phục hậu quả thiên tai, dịch bệnh; kịp thời phát hiện, chủ động xử lý có hiệu quả các vụ việc phức tạp về an ninh, trật tự, không để xảy ra “điểm nóng”; đấu tranh trấn áp các loại tội phạm, nhất là tội phạm có tổ chức, tội phạm xuyên quốc gia, tội phạm sử dụng công nghệ cao, tội phạm ma túy…; thường xuyên nhân rộng các mô hình tự quản, tự bảo vệ, tự hoà hoà giải tại cơ sở, các điển hình “Dân vận khéo” tiêu biểu của lực lượng vũ trang trong công tác an ninh, quốc phòng.</w:t>
      </w:r>
    </w:p>
    <w:p w:rsidR="00B226D5" w:rsidRPr="00B226D5" w:rsidRDefault="00B226D5" w:rsidP="00B226D5">
      <w:pPr>
        <w:spacing w:before="60" w:after="60" w:line="240" w:lineRule="auto"/>
        <w:ind w:firstLine="706"/>
        <w:jc w:val="both"/>
        <w:rPr>
          <w:rFonts w:eastAsia="Times New Roman" w:cs="Times New Roman"/>
          <w:szCs w:val="28"/>
        </w:rPr>
      </w:pPr>
      <w:r w:rsidRPr="00B226D5">
        <w:rPr>
          <w:rFonts w:eastAsia="Times New Roman" w:cs="Times New Roman"/>
          <w:szCs w:val="28"/>
        </w:rPr>
        <w:t>- Xây dựng kế hoạch phối hợp công tác dân vận (hàng năm và giai đoạn) giữa Ban Dân vận cấp ủy với các đơn vị lực lượng vũ trang cùng cấp.</w:t>
      </w:r>
    </w:p>
    <w:p w:rsidR="00B226D5" w:rsidRPr="00B226D5" w:rsidRDefault="00B226D5" w:rsidP="00B226D5">
      <w:pPr>
        <w:spacing w:before="60" w:after="60" w:line="240" w:lineRule="auto"/>
        <w:ind w:firstLine="539"/>
        <w:jc w:val="both"/>
        <w:rPr>
          <w:rFonts w:eastAsia="Times New Roman" w:cs="Times New Roman"/>
          <w:color w:val="000000"/>
          <w:szCs w:val="28"/>
          <w:lang w:val="nl-NL"/>
        </w:rPr>
      </w:pPr>
      <w:r w:rsidRPr="00B226D5">
        <w:rPr>
          <w:rFonts w:eastAsia="Times New Roman" w:cs="Times New Roman"/>
          <w:i/>
          <w:szCs w:val="28"/>
        </w:rPr>
        <w:t xml:space="preserve">+ Đơn vị chủ trì: </w:t>
      </w:r>
      <w:r w:rsidRPr="00B226D5">
        <w:rPr>
          <w:rFonts w:eastAsia="Times New Roman" w:cs="Times New Roman"/>
          <w:color w:val="000000"/>
          <w:szCs w:val="28"/>
          <w:lang w:val="nl-NL"/>
        </w:rPr>
        <w:t xml:space="preserve">BCH Quân sự; Biên phòng; Công </w:t>
      </w:r>
      <w:proofErr w:type="gramStart"/>
      <w:r w:rsidRPr="00B226D5">
        <w:rPr>
          <w:rFonts w:eastAsia="Times New Roman" w:cs="Times New Roman"/>
          <w:color w:val="000000"/>
          <w:szCs w:val="28"/>
          <w:lang w:val="nl-NL"/>
        </w:rPr>
        <w:t>an</w:t>
      </w:r>
      <w:proofErr w:type="gramEnd"/>
      <w:r w:rsidRPr="00B226D5">
        <w:rPr>
          <w:rFonts w:eastAsia="Times New Roman" w:cs="Times New Roman"/>
          <w:color w:val="000000"/>
          <w:szCs w:val="28"/>
          <w:lang w:val="nl-NL"/>
        </w:rPr>
        <w:t xml:space="preserve"> tỉnh, Binh đoàn 16 (Bộ quốc phòng)</w:t>
      </w:r>
    </w:p>
    <w:p w:rsidR="00B226D5" w:rsidRPr="00B226D5" w:rsidRDefault="00B226D5" w:rsidP="00B226D5">
      <w:pPr>
        <w:spacing w:before="60" w:after="60" w:line="240" w:lineRule="auto"/>
        <w:ind w:firstLine="539"/>
        <w:jc w:val="both"/>
        <w:rPr>
          <w:rFonts w:eastAsia="Times New Roman" w:cs="Times New Roman"/>
          <w:szCs w:val="28"/>
        </w:rPr>
      </w:pPr>
      <w:r w:rsidRPr="00B226D5">
        <w:rPr>
          <w:rFonts w:eastAsia="Times New Roman" w:cs="Times New Roman"/>
          <w:i/>
          <w:szCs w:val="28"/>
        </w:rPr>
        <w:t xml:space="preserve">+ Đơn vị phối hợp: </w:t>
      </w:r>
      <w:r w:rsidRPr="00B226D5">
        <w:rPr>
          <w:rFonts w:eastAsia="Times New Roman" w:cs="Times New Roman"/>
          <w:szCs w:val="28"/>
        </w:rPr>
        <w:t>Ban Dân vận cấp ủy (Phòng Dân vận các cơ quan Nhà nước phối hợp tham mưu).</w:t>
      </w:r>
    </w:p>
    <w:p w:rsidR="00B226D5" w:rsidRPr="00B226D5" w:rsidRDefault="00B226D5" w:rsidP="00B226D5">
      <w:pPr>
        <w:spacing w:before="60" w:after="60" w:line="240" w:lineRule="auto"/>
        <w:ind w:firstLine="720"/>
        <w:jc w:val="both"/>
        <w:rPr>
          <w:rFonts w:eastAsia="Times New Roman" w:cs="Times New Roman"/>
          <w:b/>
          <w:szCs w:val="28"/>
        </w:rPr>
      </w:pPr>
      <w:r w:rsidRPr="00B226D5">
        <w:rPr>
          <w:rFonts w:eastAsia="Times New Roman" w:cs="Times New Roman"/>
          <w:b/>
          <w:szCs w:val="28"/>
        </w:rPr>
        <w:t>2.4. Công tác dân vận ở vùng đồng bào dân tộc thiểu số</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szCs w:val="28"/>
        </w:rPr>
        <w:t>- Thường xuyên nắm tình hình đồng bào dân tộc thiểu số, nhất là các địa bàn vùng sâu, vùng xa, biên giới, vùng đặc biệt khó khăn; hướng công tác vận động đồng bào dân tộc thiểu số thúc đẩy tính tích cực, ý chí tự lực, tự cường, vươn lên thoát nghèo bền vững, xây dựng nông thôn mới; nâng cao đời sống văn hoá tinh thần, xóa bỏ hủ tục lạc hậu trong đồng bào dân tộc thiểu số.</w:t>
      </w:r>
    </w:p>
    <w:p w:rsidR="00B226D5" w:rsidRPr="00B226D5" w:rsidRDefault="00B226D5" w:rsidP="00B226D5">
      <w:pPr>
        <w:spacing w:before="60" w:after="60" w:line="240" w:lineRule="auto"/>
        <w:ind w:firstLine="720"/>
        <w:jc w:val="both"/>
        <w:rPr>
          <w:rFonts w:eastAsia="Times New Roman" w:cs="Times New Roman"/>
          <w:spacing w:val="-4"/>
          <w:szCs w:val="28"/>
        </w:rPr>
      </w:pPr>
      <w:r w:rsidRPr="00B226D5">
        <w:rPr>
          <w:rFonts w:eastAsia="Times New Roman" w:cs="Times New Roman"/>
          <w:spacing w:val="-4"/>
          <w:szCs w:val="28"/>
        </w:rPr>
        <w:t>- Tiếp tục tham mưu cho cấp ủy về các chủ trương, chính sách, giải pháp công tác dân vận ở vùng đồng bào dân tộc thiểu số đáp ứng yêu cầu của tình hình mới.</w:t>
      </w:r>
    </w:p>
    <w:p w:rsidR="00B226D5" w:rsidRPr="00B226D5" w:rsidRDefault="00B226D5" w:rsidP="00B226D5">
      <w:pPr>
        <w:spacing w:before="60" w:after="60" w:line="240" w:lineRule="auto"/>
        <w:ind w:firstLine="720"/>
        <w:jc w:val="both"/>
        <w:rPr>
          <w:rFonts w:eastAsia="Times New Roman" w:cs="Times New Roman"/>
          <w:spacing w:val="-4"/>
          <w:szCs w:val="28"/>
        </w:rPr>
      </w:pPr>
      <w:r w:rsidRPr="00B226D5">
        <w:rPr>
          <w:rFonts w:eastAsia="Times New Roman" w:cs="Times New Roman"/>
          <w:spacing w:val="-4"/>
          <w:szCs w:val="28"/>
        </w:rPr>
        <w:t>- Kiểm tra, giám sát việc thực hiện các văn bản của Đảng về công tác dân tộc, công tác dân vận ở vùng đồng bào dân tộc thiểu số, trọng tâm là Chỉ thị số 49-CT/TW, ngày 20/10/2015 của Ban Bí thư về tăng cường và đổi mới công tác dân vận của Đảng ở vùng đồng bào dân tộc thiểu số; Kết luận số 65-KL/TW, ngày 30/10/2019 của Bộ Chính trị về tiếp tục thực hiện Nghị quyết số 24-NQ/TW của Ban Chấp hành Trung ương Đảng về công tác dân tộc trong tình hình mới và một số văn bản của Đảng liên quan đến công tác dân vận ở vùng đồng bào dân tộc thiểu số.</w:t>
      </w:r>
    </w:p>
    <w:p w:rsidR="00B226D5" w:rsidRPr="00B226D5" w:rsidRDefault="00B226D5" w:rsidP="00B226D5">
      <w:pPr>
        <w:spacing w:before="60" w:after="60" w:line="240" w:lineRule="auto"/>
        <w:ind w:firstLine="539"/>
        <w:jc w:val="both"/>
        <w:rPr>
          <w:rFonts w:eastAsia="Times New Roman" w:cs="Times New Roman"/>
          <w:szCs w:val="28"/>
        </w:rPr>
      </w:pPr>
      <w:r w:rsidRPr="00B226D5">
        <w:rPr>
          <w:rFonts w:eastAsia="Times New Roman" w:cs="Times New Roman"/>
          <w:i/>
          <w:color w:val="000000"/>
          <w:szCs w:val="28"/>
          <w:lang w:val="nl-NL"/>
        </w:rPr>
        <w:t>+ Cơ quan chủ trì:</w:t>
      </w:r>
      <w:r w:rsidRPr="00B226D5">
        <w:rPr>
          <w:rFonts w:eastAsia="Times New Roman" w:cs="Times New Roman"/>
          <w:color w:val="000000"/>
          <w:szCs w:val="28"/>
          <w:lang w:val="nl-NL"/>
        </w:rPr>
        <w:t xml:space="preserve"> Ban Dân vận Tỉnh ủy </w:t>
      </w:r>
      <w:r w:rsidRPr="00B226D5">
        <w:rPr>
          <w:rFonts w:eastAsia="Times New Roman" w:cs="Times New Roman"/>
          <w:szCs w:val="28"/>
        </w:rPr>
        <w:t>(Phòng Dân vận các cơ quan Nhà nước phối hợp tham mưu).</w:t>
      </w:r>
    </w:p>
    <w:p w:rsidR="00B226D5" w:rsidRPr="00B226D5" w:rsidRDefault="00B226D5" w:rsidP="00B226D5">
      <w:pPr>
        <w:spacing w:before="60" w:after="60" w:line="240" w:lineRule="auto"/>
        <w:ind w:firstLine="539"/>
        <w:jc w:val="both"/>
        <w:rPr>
          <w:rFonts w:eastAsia="Times New Roman" w:cs="Times New Roman"/>
          <w:color w:val="000000"/>
          <w:szCs w:val="28"/>
          <w:lang w:val="nl-NL"/>
        </w:rPr>
      </w:pPr>
      <w:r w:rsidRPr="00B226D5">
        <w:rPr>
          <w:rFonts w:eastAsia="Times New Roman" w:cs="Times New Roman"/>
          <w:i/>
          <w:color w:val="000000"/>
          <w:szCs w:val="28"/>
          <w:lang w:val="nl-NL"/>
        </w:rPr>
        <w:t xml:space="preserve">+ Cơ quan phối hợp: </w:t>
      </w:r>
      <w:r w:rsidRPr="00B226D5">
        <w:rPr>
          <w:rFonts w:eastAsia="Times New Roman" w:cs="Times New Roman"/>
          <w:color w:val="000000"/>
          <w:szCs w:val="28"/>
          <w:lang w:val="nl-NL"/>
        </w:rPr>
        <w:t>Bân Dân tộc tỉnh và các ngành liên quan.</w:t>
      </w:r>
    </w:p>
    <w:p w:rsidR="00B226D5" w:rsidRPr="00B226D5" w:rsidRDefault="00B226D5" w:rsidP="00B226D5">
      <w:pPr>
        <w:spacing w:before="60" w:after="60" w:line="240" w:lineRule="auto"/>
        <w:ind w:firstLine="720"/>
        <w:jc w:val="both"/>
        <w:rPr>
          <w:rFonts w:eastAsia="Times New Roman" w:cs="Times New Roman"/>
          <w:b/>
          <w:szCs w:val="28"/>
        </w:rPr>
      </w:pPr>
      <w:r w:rsidRPr="00B226D5">
        <w:rPr>
          <w:rFonts w:eastAsia="Times New Roman" w:cs="Times New Roman"/>
          <w:b/>
          <w:szCs w:val="28"/>
        </w:rPr>
        <w:lastRenderedPageBreak/>
        <w:t xml:space="preserve">2.5. Công tác dân vận đối với đồng bào </w:t>
      </w:r>
      <w:proofErr w:type="gramStart"/>
      <w:r w:rsidRPr="00B226D5">
        <w:rPr>
          <w:rFonts w:eastAsia="Times New Roman" w:cs="Times New Roman"/>
          <w:b/>
          <w:szCs w:val="28"/>
        </w:rPr>
        <w:t>theo</w:t>
      </w:r>
      <w:proofErr w:type="gramEnd"/>
      <w:r w:rsidRPr="00B226D5">
        <w:rPr>
          <w:rFonts w:eastAsia="Times New Roman" w:cs="Times New Roman"/>
          <w:b/>
          <w:szCs w:val="28"/>
        </w:rPr>
        <w:t xml:space="preserve"> tôn giáo</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szCs w:val="28"/>
        </w:rPr>
        <w:t xml:space="preserve">- Thường xuyên nắm tình hình </w:t>
      </w:r>
      <w:r w:rsidRPr="00B226D5">
        <w:rPr>
          <w:rFonts w:eastAsia="Times New Roman" w:cs="Times New Roman"/>
          <w:color w:val="000000" w:themeColor="text1"/>
          <w:szCs w:val="28"/>
        </w:rPr>
        <w:t xml:space="preserve">tín ngưỡng, </w:t>
      </w:r>
      <w:r w:rsidRPr="00B226D5">
        <w:rPr>
          <w:rFonts w:eastAsia="Times New Roman" w:cs="Times New Roman"/>
          <w:szCs w:val="28"/>
        </w:rPr>
        <w:t>tôn giáo và đồng bào theo tôn giáo; hướng công tác vận động vào tăng cường mối quan hệ đoàn kết giữa các tôn giáo, đẩy mạnh phong trào thi đua yêu nước trong chức sắc, tín đồ tôn giáo, sống tốt đời, đẹp đạo, chấp hành pháp luật; phát huy các giá trị văn hóa, đạo đức tốt đẹp và các nguồn lực của tôn giáo đóng góp cho công cuộc phát triển đất nước; nâng cao hiệu quả công tác đối ngoại tôn giáo vì lợi ích quốc gia, dân tộc.</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szCs w:val="28"/>
        </w:rPr>
        <w:t xml:space="preserve">- Tiếp tục tham mưu cho cấp ủy về các chủ trương, chính sách, giải pháp công tác dân vận trong đồng bào </w:t>
      </w:r>
      <w:proofErr w:type="gramStart"/>
      <w:r w:rsidRPr="00B226D5">
        <w:rPr>
          <w:rFonts w:eastAsia="Times New Roman" w:cs="Times New Roman"/>
          <w:szCs w:val="28"/>
        </w:rPr>
        <w:t>theo</w:t>
      </w:r>
      <w:proofErr w:type="gramEnd"/>
      <w:r w:rsidRPr="00B226D5">
        <w:rPr>
          <w:rFonts w:eastAsia="Times New Roman" w:cs="Times New Roman"/>
          <w:szCs w:val="28"/>
        </w:rPr>
        <w:t xml:space="preserve"> tôn giáo đáp ứng yêu cầu của tình hình mới. Tăng cường cơ chế phối hợp trong tham mưu chủ trương, giải pháp xử lý các vấn đề phức tạp liên quan đến tôn giáo; vận động, đấu tranh với các hoạt động lợi dụng tín ngưỡng, tôn giáo trái pháp luật, gây chia rẽ khối đại đoàn kết toàn dân tộc, xâm phạm an ninh quốc gia, trật tự an toàn xã hội; tăng cường quản lý nhà nước về tín ngưỡng, tôn giáo, nhất là trong lĩnh vực sửa chữa, xây dựng công trình, sử dụng đất đai liên quan đến tôn giáo, giải quyết đơn thư khiếu kiện có liên quan đến </w:t>
      </w:r>
      <w:r w:rsidRPr="00B226D5">
        <w:rPr>
          <w:rFonts w:eastAsia="Times New Roman" w:cs="Times New Roman"/>
          <w:color w:val="000000" w:themeColor="text1"/>
          <w:szCs w:val="28"/>
        </w:rPr>
        <w:t>tín ngưỡng,</w:t>
      </w:r>
      <w:r w:rsidRPr="00B226D5">
        <w:rPr>
          <w:rFonts w:eastAsia="Times New Roman" w:cs="Times New Roman"/>
          <w:szCs w:val="28"/>
        </w:rPr>
        <w:t xml:space="preserve"> tôn giáo.</w:t>
      </w:r>
    </w:p>
    <w:p w:rsidR="00B226D5" w:rsidRPr="00B226D5" w:rsidRDefault="00B226D5" w:rsidP="00B226D5">
      <w:pPr>
        <w:spacing w:before="60" w:after="60" w:line="240" w:lineRule="auto"/>
        <w:ind w:firstLine="720"/>
        <w:jc w:val="both"/>
        <w:rPr>
          <w:rFonts w:eastAsia="Times New Roman" w:cs="Times New Roman"/>
          <w:spacing w:val="-4"/>
          <w:szCs w:val="28"/>
        </w:rPr>
      </w:pPr>
      <w:r w:rsidRPr="00B226D5">
        <w:rPr>
          <w:rFonts w:eastAsia="Times New Roman" w:cs="Times New Roman"/>
          <w:spacing w:val="-4"/>
          <w:szCs w:val="28"/>
        </w:rPr>
        <w:t>- Kiểm tra, giám sát việc thực hiện các văn bản của Đảng về công tác tôn giáo.</w:t>
      </w:r>
    </w:p>
    <w:p w:rsidR="00B226D5" w:rsidRPr="00B226D5" w:rsidRDefault="00B226D5" w:rsidP="00B226D5">
      <w:pPr>
        <w:spacing w:before="60" w:after="60" w:line="240" w:lineRule="auto"/>
        <w:ind w:firstLine="539"/>
        <w:jc w:val="both"/>
        <w:rPr>
          <w:rFonts w:eastAsia="Times New Roman" w:cs="Times New Roman"/>
          <w:szCs w:val="28"/>
        </w:rPr>
      </w:pPr>
      <w:r w:rsidRPr="00B226D5">
        <w:rPr>
          <w:rFonts w:eastAsia="Times New Roman" w:cs="Times New Roman"/>
          <w:i/>
          <w:color w:val="000000"/>
          <w:szCs w:val="28"/>
          <w:lang w:val="nl-NL"/>
        </w:rPr>
        <w:t xml:space="preserve">+ Cơ quan chủ trì: </w:t>
      </w:r>
      <w:r w:rsidRPr="00B226D5">
        <w:rPr>
          <w:rFonts w:eastAsia="Times New Roman" w:cs="Times New Roman"/>
          <w:color w:val="000000"/>
          <w:szCs w:val="28"/>
          <w:lang w:val="nl-NL"/>
        </w:rPr>
        <w:t xml:space="preserve">Ban Dân vận Tỉnh ủy </w:t>
      </w:r>
      <w:r w:rsidRPr="00B226D5">
        <w:rPr>
          <w:rFonts w:eastAsia="Times New Roman" w:cs="Times New Roman"/>
          <w:szCs w:val="28"/>
        </w:rPr>
        <w:t xml:space="preserve">(Phòng Dân vận các cơ quan Nhà nước phối hợp tham mưu). </w:t>
      </w:r>
    </w:p>
    <w:p w:rsidR="00B226D5" w:rsidRPr="00B226D5" w:rsidRDefault="00B226D5" w:rsidP="00B226D5">
      <w:pPr>
        <w:spacing w:before="60" w:after="60" w:line="240" w:lineRule="auto"/>
        <w:ind w:firstLine="539"/>
        <w:jc w:val="both"/>
        <w:rPr>
          <w:rFonts w:eastAsia="Times New Roman" w:cs="Times New Roman"/>
          <w:color w:val="000000"/>
          <w:szCs w:val="28"/>
          <w:lang w:val="nl-NL"/>
        </w:rPr>
      </w:pPr>
      <w:r w:rsidRPr="00B226D5">
        <w:rPr>
          <w:rFonts w:eastAsia="Times New Roman" w:cs="Times New Roman"/>
          <w:i/>
          <w:color w:val="000000"/>
          <w:szCs w:val="28"/>
          <w:lang w:val="nl-NL"/>
        </w:rPr>
        <w:t xml:space="preserve">+ Cơ quan phối hợp: </w:t>
      </w:r>
      <w:r w:rsidRPr="00B226D5">
        <w:rPr>
          <w:rFonts w:eastAsia="Times New Roman" w:cs="Times New Roman"/>
          <w:color w:val="000000"/>
          <w:szCs w:val="28"/>
          <w:lang w:val="nl-NL"/>
        </w:rPr>
        <w:t>Sở Nội vụ, các ngành liên quan</w:t>
      </w:r>
    </w:p>
    <w:p w:rsidR="00B226D5" w:rsidRPr="00B226D5" w:rsidRDefault="00B226D5" w:rsidP="00B226D5">
      <w:pPr>
        <w:spacing w:before="60" w:after="60" w:line="240" w:lineRule="auto"/>
        <w:ind w:firstLine="539"/>
        <w:jc w:val="both"/>
        <w:rPr>
          <w:rFonts w:eastAsia="Times New Roman" w:cs="Times New Roman"/>
          <w:b/>
          <w:color w:val="000000"/>
          <w:szCs w:val="28"/>
          <w:lang w:val="nl-NL"/>
        </w:rPr>
      </w:pPr>
      <w:r w:rsidRPr="00B226D5">
        <w:rPr>
          <w:rFonts w:eastAsia="Times New Roman" w:cs="Times New Roman"/>
          <w:b/>
          <w:color w:val="000000"/>
          <w:szCs w:val="28"/>
        </w:rPr>
        <w:t>3</w:t>
      </w:r>
      <w:r w:rsidRPr="00B226D5">
        <w:rPr>
          <w:rFonts w:eastAsia="Times New Roman" w:cs="Times New Roman"/>
          <w:b/>
          <w:color w:val="000000"/>
          <w:szCs w:val="28"/>
          <w:lang w:val="nl-NL"/>
        </w:rPr>
        <w:t>. Tổ chức Thực hiện có hiệu quả, kiện toàn và đổi mới hoạt động của các ban chỉ đạo các cấp</w:t>
      </w:r>
    </w:p>
    <w:p w:rsidR="00B226D5" w:rsidRPr="00B226D5" w:rsidRDefault="00B226D5" w:rsidP="00B226D5">
      <w:pPr>
        <w:spacing w:before="60" w:after="60" w:line="240" w:lineRule="auto"/>
        <w:ind w:firstLine="539"/>
        <w:jc w:val="both"/>
        <w:rPr>
          <w:rFonts w:eastAsia="Times New Roman" w:cs="Times New Roman"/>
          <w:szCs w:val="28"/>
        </w:rPr>
      </w:pPr>
      <w:r w:rsidRPr="00B226D5">
        <w:rPr>
          <w:rFonts w:eastAsia="Times New Roman" w:cs="Times New Roman"/>
          <w:b/>
          <w:szCs w:val="28"/>
        </w:rPr>
        <w:t>3.1. Ban Chỉ đạo Tỉnh ủy về thực hiện quy chế dân chủ ở cơ sở:</w:t>
      </w:r>
      <w:r w:rsidRPr="00B226D5">
        <w:rPr>
          <w:rFonts w:eastAsia="Times New Roman" w:cs="Times New Roman"/>
          <w:szCs w:val="28"/>
        </w:rPr>
        <w:t xml:space="preserve"> </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szCs w:val="28"/>
        </w:rPr>
        <w:t>- Tiếp tục nâng cao chất lượng hoạt động của Ban Chỉ đạo, phát huy vai trò của các thành viên Ban Chỉ đạo; tập trung kiểm tra, giám sát, hướng dẫn, nâng cao hiệu quả thực hiện quy chế dân chủ ở cơ sở, tổ chức các hội nghị đánh giá kết quả kiểm tra, trao đổi kinh nghiệm xây dựng và thực hiện quy chế dân chủ; tổ chức đánh giá kết quả 5 năm thực hiện Kết luận số 120-KL/TW, ngày 07/01/2016 của Bộ Chính trị về xây dựng và thực hiện quy chế dân chủ ở cơ sở, triển khai thực hiện có hiệu quả</w:t>
      </w:r>
      <w:r w:rsidRPr="00B226D5">
        <w:rPr>
          <w:rFonts w:eastAsia="Times New Roman" w:cs="Times New Roman"/>
          <w:color w:val="000000"/>
          <w:szCs w:val="28"/>
          <w:shd w:val="clear" w:color="auto" w:fill="FFFFFF"/>
          <w:lang w:val="vi-VN"/>
        </w:rPr>
        <w:t xml:space="preserve"> </w:t>
      </w:r>
      <w:r w:rsidRPr="00B226D5">
        <w:rPr>
          <w:rFonts w:eastAsia="Times New Roman" w:cs="Times New Roman"/>
          <w:color w:val="000000"/>
          <w:szCs w:val="28"/>
          <w:shd w:val="clear" w:color="auto" w:fill="FFFFFF"/>
          <w:lang w:val="nl-NL"/>
        </w:rPr>
        <w:t>các chủ trương của Đảng, pháp luật của Nhà nước và các văn bản quy phạm pháp luật liên quan đến việc thực hiện quy chế dân chủ ở cơ sở; phát huy quyền làm chủ của Nhân dân tham gia phát triển kinh tế, xã hội</w:t>
      </w:r>
      <w:r w:rsidRPr="00B226D5">
        <w:rPr>
          <w:rFonts w:eastAsia="Times New Roman" w:cs="Times New Roman"/>
          <w:color w:val="000000"/>
          <w:szCs w:val="28"/>
          <w:shd w:val="clear" w:color="auto" w:fill="FFFFFF"/>
          <w:lang w:val="vi-VN"/>
        </w:rPr>
        <w:t>,</w:t>
      </w:r>
      <w:r w:rsidRPr="00B226D5">
        <w:rPr>
          <w:rFonts w:eastAsia="Times New Roman" w:cs="Times New Roman"/>
          <w:color w:val="000000"/>
          <w:szCs w:val="28"/>
          <w:shd w:val="clear" w:color="auto" w:fill="FFFFFF"/>
          <w:lang w:val="nl-NL"/>
        </w:rPr>
        <w:t xml:space="preserve"> giữ vững an ninh trật tự, xây dựng nông thôn mới. </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color w:val="000000"/>
          <w:szCs w:val="28"/>
          <w:shd w:val="clear" w:color="auto" w:fill="FFFFFF"/>
          <w:lang w:val="nl-NL"/>
        </w:rPr>
        <w:t xml:space="preserve">- Quan tâm bồi dưỡng, tập huấn cho đội ngũ cán bộ chủ chốt các ngành, các cấp về Quy chế dân chủ ở cơ sở. Coi trọng công tác kiểm tra, giám sát </w:t>
      </w:r>
      <w:r w:rsidRPr="00B226D5">
        <w:rPr>
          <w:rFonts w:eastAsia="Times New Roman" w:cs="Times New Roman"/>
          <w:color w:val="000000"/>
          <w:szCs w:val="28"/>
          <w:shd w:val="clear" w:color="auto" w:fill="FFFFFF"/>
          <w:lang w:val="vi-VN"/>
        </w:rPr>
        <w:t>và</w:t>
      </w:r>
      <w:r w:rsidRPr="00B226D5">
        <w:rPr>
          <w:rFonts w:eastAsia="Times New Roman" w:cs="Times New Roman"/>
          <w:color w:val="000000"/>
          <w:szCs w:val="28"/>
          <w:shd w:val="clear" w:color="auto" w:fill="FFFFFF"/>
          <w:lang w:val="nl-NL"/>
        </w:rPr>
        <w:t xml:space="preserve"> sơ kết, tổng kết việc thực hiện</w:t>
      </w:r>
      <w:r w:rsidRPr="00B226D5">
        <w:rPr>
          <w:rFonts w:eastAsia="Times New Roman" w:cs="Times New Roman"/>
          <w:color w:val="000000"/>
          <w:szCs w:val="28"/>
          <w:shd w:val="clear" w:color="auto" w:fill="FFFFFF"/>
          <w:lang w:val="vi-VN"/>
        </w:rPr>
        <w:t xml:space="preserve"> </w:t>
      </w:r>
      <w:r w:rsidRPr="00B226D5">
        <w:rPr>
          <w:rFonts w:eastAsia="Times New Roman" w:cs="Times New Roman"/>
          <w:color w:val="000000"/>
          <w:szCs w:val="28"/>
          <w:shd w:val="clear" w:color="auto" w:fill="FFFFFF"/>
          <w:lang w:val="nl-NL"/>
        </w:rPr>
        <w:t>quy chế dân chủ trong các loại hình cơ sở.</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i/>
          <w:color w:val="000000"/>
          <w:szCs w:val="28"/>
          <w:lang w:val="nl-NL"/>
        </w:rPr>
        <w:t xml:space="preserve"> Cơ quan chủ trì tham mưu: </w:t>
      </w:r>
      <w:r w:rsidRPr="00B226D5">
        <w:rPr>
          <w:rFonts w:eastAsia="Times New Roman" w:cs="Times New Roman"/>
          <w:color w:val="000000"/>
          <w:szCs w:val="28"/>
          <w:lang w:val="nl-NL"/>
        </w:rPr>
        <w:t xml:space="preserve">Ban Dân vận Tỉnh ủy (Cơ quan thường trực </w:t>
      </w:r>
      <w:r w:rsidRPr="00B226D5">
        <w:rPr>
          <w:rFonts w:eastAsia="Times New Roman" w:cs="Times New Roman"/>
          <w:szCs w:val="28"/>
        </w:rPr>
        <w:t>Ban Chỉ đạo)</w:t>
      </w:r>
      <w:r w:rsidRPr="00B226D5">
        <w:rPr>
          <w:rFonts w:eastAsia="Times New Roman" w:cs="Times New Roman"/>
          <w:color w:val="000000"/>
          <w:szCs w:val="28"/>
          <w:lang w:val="nl-NL"/>
        </w:rPr>
        <w:t xml:space="preserve"> </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b/>
          <w:szCs w:val="28"/>
        </w:rPr>
        <w:lastRenderedPageBreak/>
        <w:t>3.2. Ban Chỉ đạo công tác tôn giáo:</w:t>
      </w:r>
      <w:r w:rsidRPr="00B226D5">
        <w:rPr>
          <w:rFonts w:eastAsia="Times New Roman" w:cs="Times New Roman"/>
          <w:szCs w:val="28"/>
        </w:rPr>
        <w:t xml:space="preserve"> </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szCs w:val="28"/>
        </w:rPr>
        <w:t>- Tiếp tục nâng cao chất lượng hoạt động của Ban Chỉ đạo; phối hợp kiểm tra, đánh giá việc thực hiện Nghị quyết 25-NQ/TW của Ban Chấp hành Trung ương, Chỉ thị số 18-CT/TW của Bộ Chính trị về công tác tôn giáo; kiểm tra, làm việc tại một số địa bàn phức tạp về tôn giáo; tham mưu cho cấp ủy, phối hợp với chính quyền chỉ đạo kịp thời, giải quyết dứt điểm các vấn đề phát sinh ngay từ cơ sở.</w:t>
      </w:r>
    </w:p>
    <w:p w:rsidR="00B226D5" w:rsidRPr="00B226D5" w:rsidRDefault="00B226D5" w:rsidP="00B226D5">
      <w:pPr>
        <w:spacing w:before="60" w:after="60" w:line="240" w:lineRule="auto"/>
        <w:ind w:firstLine="539"/>
        <w:jc w:val="both"/>
        <w:rPr>
          <w:rFonts w:eastAsia="Times New Roman" w:cs="Times New Roman"/>
          <w:color w:val="000000"/>
          <w:spacing w:val="-2"/>
          <w:szCs w:val="28"/>
          <w:lang w:val="nl-NL"/>
        </w:rPr>
      </w:pPr>
      <w:r w:rsidRPr="00B226D5">
        <w:rPr>
          <w:rFonts w:eastAsia="Times New Roman" w:cs="Times New Roman"/>
          <w:color w:val="000000"/>
          <w:spacing w:val="-2"/>
          <w:szCs w:val="28"/>
          <w:lang w:val="nl-NL"/>
        </w:rPr>
        <w:t xml:space="preserve">- Thường xuyên củng cố kiện toàn Ban chỉ đạo công tác tôn giáo; tiếp tục chỉ đạo thực hiện các văn bản của Trung ương, của Tỉnh ủy về công tác tôn giáo, trọng tâm là Nghị quyết Đại hội đại biểu toàn quốc lần thứ XIII của Đảng và </w:t>
      </w:r>
      <w:r w:rsidRPr="00B226D5">
        <w:rPr>
          <w:rFonts w:eastAsia="Times New Roman" w:cs="Times New Roman"/>
          <w:szCs w:val="28"/>
          <w:lang w:val="vi-VN"/>
        </w:rPr>
        <w:t>Nghị quyết Đại hội Đảng bộ tỉnh lần thứ X</w:t>
      </w:r>
      <w:r w:rsidRPr="00B226D5">
        <w:rPr>
          <w:rFonts w:eastAsia="Times New Roman" w:cs="Times New Roman"/>
          <w:szCs w:val="28"/>
        </w:rPr>
        <w:t>I</w:t>
      </w:r>
      <w:r w:rsidRPr="00B226D5">
        <w:rPr>
          <w:rFonts w:eastAsia="Times New Roman" w:cs="Times New Roman"/>
          <w:szCs w:val="28"/>
          <w:lang w:val="vi-VN"/>
        </w:rPr>
        <w:t>, nhiệm kỳ 20</w:t>
      </w:r>
      <w:r w:rsidRPr="00B226D5">
        <w:rPr>
          <w:rFonts w:eastAsia="Times New Roman" w:cs="Times New Roman"/>
          <w:szCs w:val="28"/>
        </w:rPr>
        <w:t>20</w:t>
      </w:r>
      <w:r w:rsidRPr="00B226D5">
        <w:rPr>
          <w:rFonts w:eastAsia="Times New Roman" w:cs="Times New Roman"/>
          <w:szCs w:val="28"/>
          <w:lang w:val="vi-VN"/>
        </w:rPr>
        <w:t xml:space="preserve"> – 202</w:t>
      </w:r>
      <w:r w:rsidRPr="00B226D5">
        <w:rPr>
          <w:rFonts w:eastAsia="Times New Roman" w:cs="Times New Roman"/>
          <w:szCs w:val="28"/>
        </w:rPr>
        <w:t>5</w:t>
      </w:r>
      <w:r w:rsidRPr="00B226D5">
        <w:rPr>
          <w:rFonts w:eastAsia="Times New Roman" w:cs="Times New Roman"/>
          <w:color w:val="000000"/>
          <w:spacing w:val="-2"/>
          <w:szCs w:val="28"/>
          <w:lang w:val="nl-NL"/>
        </w:rPr>
        <w:t xml:space="preserve">.  </w:t>
      </w:r>
    </w:p>
    <w:p w:rsidR="00B226D5" w:rsidRPr="00B226D5" w:rsidRDefault="00B226D5" w:rsidP="00B226D5">
      <w:pPr>
        <w:spacing w:before="60" w:after="60" w:line="240" w:lineRule="auto"/>
        <w:ind w:firstLine="539"/>
        <w:jc w:val="both"/>
        <w:rPr>
          <w:rFonts w:eastAsia="Times New Roman" w:cs="Times New Roman"/>
          <w:color w:val="000000"/>
          <w:szCs w:val="28"/>
          <w:lang w:val="nl-NL"/>
        </w:rPr>
      </w:pPr>
      <w:r w:rsidRPr="00B226D5">
        <w:rPr>
          <w:rFonts w:eastAsia="Times New Roman" w:cs="Times New Roman"/>
          <w:color w:val="000000"/>
          <w:szCs w:val="28"/>
          <w:lang w:val="nl-NL"/>
        </w:rPr>
        <w:t>- Đổi mới công tác nắm tình hình tôn giáo đảm bảo kịp thời, hiệu quả. Tăng cường công tác nghiên cứu, hướng dẫn nghiệp vụ, nâng cao nhận thức về tôn giáo và công tác vận động quần chúng tôn giáo cho đội ngũ cán bộ dân vận, tôn giáo của hệ thống chính trị các cấp.</w:t>
      </w:r>
    </w:p>
    <w:p w:rsidR="00B226D5" w:rsidRPr="00B226D5" w:rsidRDefault="00B226D5" w:rsidP="00B226D5">
      <w:pPr>
        <w:spacing w:before="60" w:after="60" w:line="240" w:lineRule="auto"/>
        <w:ind w:firstLine="720"/>
        <w:jc w:val="both"/>
        <w:rPr>
          <w:rFonts w:eastAsia="Times New Roman" w:cs="Times New Roman"/>
          <w:color w:val="000000"/>
          <w:szCs w:val="28"/>
          <w:lang w:val="nl-NL"/>
        </w:rPr>
      </w:pPr>
      <w:r w:rsidRPr="00B226D5">
        <w:rPr>
          <w:rFonts w:eastAsia="Times New Roman" w:cs="Times New Roman"/>
          <w:i/>
          <w:color w:val="000000"/>
          <w:szCs w:val="28"/>
          <w:lang w:val="nl-NL"/>
        </w:rPr>
        <w:t xml:space="preserve">+ Cơ quan chủ trì tham mưu: </w:t>
      </w:r>
      <w:r w:rsidRPr="00B226D5">
        <w:rPr>
          <w:rFonts w:eastAsia="Times New Roman" w:cs="Times New Roman"/>
          <w:color w:val="000000"/>
          <w:szCs w:val="28"/>
          <w:lang w:val="nl-NL"/>
        </w:rPr>
        <w:t xml:space="preserve">Ban Dân vận Tỉnh ủy (Cơ quan thường trực </w:t>
      </w:r>
      <w:r w:rsidRPr="00B226D5">
        <w:rPr>
          <w:rFonts w:eastAsia="Times New Roman" w:cs="Times New Roman"/>
          <w:szCs w:val="28"/>
        </w:rPr>
        <w:t>Ban Chỉ đạo)</w:t>
      </w:r>
      <w:r w:rsidRPr="00B226D5">
        <w:rPr>
          <w:rFonts w:eastAsia="Times New Roman" w:cs="Times New Roman"/>
          <w:color w:val="000000"/>
          <w:szCs w:val="28"/>
          <w:lang w:val="nl-NL"/>
        </w:rPr>
        <w:t xml:space="preserve">  </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b/>
          <w:color w:val="000000"/>
          <w:szCs w:val="28"/>
        </w:rPr>
        <w:t>+</w:t>
      </w:r>
      <w:r w:rsidRPr="00B226D5">
        <w:rPr>
          <w:rFonts w:eastAsia="Times New Roman" w:cs="Times New Roman"/>
          <w:color w:val="000000"/>
          <w:szCs w:val="28"/>
        </w:rPr>
        <w:t xml:space="preserve"> </w:t>
      </w:r>
      <w:r w:rsidRPr="00B226D5">
        <w:rPr>
          <w:rFonts w:eastAsia="Times New Roman" w:cs="Times New Roman"/>
          <w:i/>
          <w:color w:val="000000"/>
          <w:szCs w:val="28"/>
        </w:rPr>
        <w:t>Cơ quan phối hợp:</w:t>
      </w:r>
      <w:r w:rsidRPr="00B226D5">
        <w:rPr>
          <w:rFonts w:eastAsia="Times New Roman" w:cs="Times New Roman"/>
          <w:color w:val="000000"/>
          <w:szCs w:val="28"/>
        </w:rPr>
        <w:t xml:space="preserve"> </w:t>
      </w:r>
      <w:r w:rsidRPr="00B226D5">
        <w:rPr>
          <w:rFonts w:eastAsia="Times New Roman" w:cs="Times New Roman"/>
          <w:color w:val="000000"/>
          <w:szCs w:val="28"/>
          <w:lang w:val="nl-NL"/>
        </w:rPr>
        <w:t>Sở Nội vụ.</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szCs w:val="28"/>
        </w:rPr>
        <w:t xml:space="preserve"> </w:t>
      </w:r>
      <w:r w:rsidRPr="00B226D5">
        <w:rPr>
          <w:rFonts w:eastAsia="Times New Roman" w:cs="Times New Roman"/>
          <w:b/>
          <w:szCs w:val="28"/>
        </w:rPr>
        <w:t>4. Giao ban với Trưởng Ban Dân vận các huyện, thị, thành ủy, Đảng uỷ trực thuộc, Mặt trận Tổ quốc Việt Nam và các tổ chức chính trị - xã hội và các sở, ban ngành liên quan</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szCs w:val="28"/>
        </w:rPr>
        <w:t xml:space="preserve">Duy trì và nâng cao chất lượng hoạt động giao ban 6 tháng, 9 tháng đầu năm và tổng kết năm với Ban Dân vận vận các huyện, thị, thành ủy, Đảng uỷ trực thuộc, Mặt trận Tổ quốc Việt Nam và các tổ chức chính trị - xã hội và các sở, ban ngành liên quan để đánh giá công tác dân vận và triển khai nhiệm vụ công tác dân vận. </w:t>
      </w:r>
      <w:proofErr w:type="gramStart"/>
      <w:r w:rsidRPr="00B226D5">
        <w:rPr>
          <w:rFonts w:eastAsia="Times New Roman" w:cs="Times New Roman"/>
          <w:szCs w:val="28"/>
        </w:rPr>
        <w:t>Đặc biệt là việc phối hợp nắm tình hình nhân dân, các giai tầng xã hội, nhất là tại các địa bàn trọng điểm, địa bàn biên giới, dân tộc, tôn giáo tiềm ẩn các yếu tố phức tạp.</w:t>
      </w:r>
      <w:proofErr w:type="gramEnd"/>
    </w:p>
    <w:p w:rsidR="00B226D5" w:rsidRPr="00B226D5" w:rsidRDefault="00B226D5" w:rsidP="00B226D5">
      <w:pPr>
        <w:spacing w:before="60" w:after="60" w:line="240" w:lineRule="auto"/>
        <w:ind w:firstLine="720"/>
        <w:jc w:val="both"/>
        <w:rPr>
          <w:rFonts w:eastAsia="Times New Roman" w:cs="Times New Roman"/>
          <w:color w:val="000000"/>
          <w:szCs w:val="28"/>
          <w:lang w:val="nl-NL"/>
        </w:rPr>
      </w:pPr>
      <w:r w:rsidRPr="00B226D5">
        <w:rPr>
          <w:rFonts w:eastAsia="Times New Roman" w:cs="Times New Roman"/>
          <w:i/>
          <w:color w:val="000000"/>
          <w:szCs w:val="28"/>
          <w:lang w:val="nl-NL"/>
        </w:rPr>
        <w:t xml:space="preserve"> Cơ quan chủ trì: </w:t>
      </w:r>
      <w:r w:rsidRPr="00B226D5">
        <w:rPr>
          <w:rFonts w:eastAsia="Times New Roman" w:cs="Times New Roman"/>
          <w:color w:val="000000"/>
          <w:szCs w:val="28"/>
          <w:lang w:val="nl-NL"/>
        </w:rPr>
        <w:t>Ban Dân vận Tỉnh ủy (</w:t>
      </w:r>
      <w:r w:rsidRPr="00B226D5">
        <w:rPr>
          <w:rFonts w:eastAsia="Times New Roman" w:cs="Times New Roman"/>
          <w:szCs w:val="28"/>
        </w:rPr>
        <w:t>Phòng Đoàn thể và các hội phối hợp tham mưu)</w:t>
      </w:r>
    </w:p>
    <w:p w:rsidR="00B226D5" w:rsidRPr="00B226D5" w:rsidRDefault="00B226D5" w:rsidP="00B226D5">
      <w:pPr>
        <w:spacing w:before="60" w:after="60" w:line="240" w:lineRule="auto"/>
        <w:ind w:firstLine="720"/>
        <w:jc w:val="both"/>
        <w:rPr>
          <w:rFonts w:eastAsia="Times New Roman" w:cs="Times New Roman"/>
          <w:b/>
          <w:szCs w:val="28"/>
        </w:rPr>
      </w:pPr>
      <w:r w:rsidRPr="00B226D5">
        <w:rPr>
          <w:rFonts w:eastAsia="Times New Roman" w:cs="Times New Roman"/>
          <w:b/>
          <w:szCs w:val="28"/>
        </w:rPr>
        <w:t xml:space="preserve">5. Kiện toàn tổ chức bộ máy, nâng cao chất lượng đội </w:t>
      </w:r>
      <w:proofErr w:type="gramStart"/>
      <w:r w:rsidRPr="00B226D5">
        <w:rPr>
          <w:rFonts w:eastAsia="Times New Roman" w:cs="Times New Roman"/>
          <w:b/>
          <w:szCs w:val="28"/>
        </w:rPr>
        <w:t>ngũ</w:t>
      </w:r>
      <w:proofErr w:type="gramEnd"/>
      <w:r w:rsidRPr="00B226D5">
        <w:rPr>
          <w:rFonts w:eastAsia="Times New Roman" w:cs="Times New Roman"/>
          <w:b/>
          <w:szCs w:val="28"/>
        </w:rPr>
        <w:t xml:space="preserve"> cán bộ làm công tác dân vận</w:t>
      </w:r>
    </w:p>
    <w:p w:rsidR="00B226D5" w:rsidRPr="00B226D5" w:rsidRDefault="00B226D5" w:rsidP="00B226D5">
      <w:pPr>
        <w:spacing w:before="60" w:after="60" w:line="240" w:lineRule="auto"/>
        <w:ind w:firstLine="539"/>
        <w:jc w:val="both"/>
        <w:rPr>
          <w:rFonts w:eastAsia="Times New Roman" w:cs="Times New Roman"/>
          <w:color w:val="000000"/>
          <w:szCs w:val="28"/>
        </w:rPr>
      </w:pPr>
      <w:r w:rsidRPr="00B226D5">
        <w:rPr>
          <w:rFonts w:eastAsia="Times New Roman" w:cs="Times New Roman"/>
          <w:b/>
          <w:color w:val="000000"/>
          <w:szCs w:val="28"/>
        </w:rPr>
        <w:t xml:space="preserve">- </w:t>
      </w:r>
      <w:r w:rsidRPr="00B226D5">
        <w:rPr>
          <w:rFonts w:eastAsia="Times New Roman" w:cs="Times New Roman"/>
          <w:color w:val="000000"/>
          <w:szCs w:val="28"/>
        </w:rPr>
        <w:t>Phối hợp</w:t>
      </w:r>
      <w:r w:rsidRPr="00B226D5">
        <w:rPr>
          <w:rFonts w:eastAsia="Times New Roman" w:cs="Times New Roman"/>
          <w:b/>
          <w:color w:val="000000"/>
          <w:szCs w:val="28"/>
        </w:rPr>
        <w:t xml:space="preserve"> </w:t>
      </w:r>
      <w:r w:rsidRPr="00B226D5">
        <w:rPr>
          <w:rFonts w:eastAsia="Times New Roman" w:cs="Times New Roman"/>
          <w:szCs w:val="28"/>
        </w:rPr>
        <w:t xml:space="preserve">kiện toàn tổ chức bộ máy và đội ngũ cán bộ </w:t>
      </w:r>
      <w:r w:rsidRPr="00B226D5">
        <w:rPr>
          <w:rFonts w:eastAsia="Times New Roman" w:cs="Times New Roman"/>
          <w:color w:val="000000"/>
          <w:szCs w:val="28"/>
          <w:lang w:val="vi-VN"/>
        </w:rPr>
        <w:t>cơ quan chuyên trách công tác dân vận các cấp</w:t>
      </w:r>
      <w:r w:rsidRPr="00B226D5">
        <w:rPr>
          <w:rFonts w:eastAsia="Times New Roman" w:cs="Times New Roman"/>
          <w:color w:val="000000"/>
          <w:szCs w:val="28"/>
        </w:rPr>
        <w:t xml:space="preserve"> </w:t>
      </w:r>
      <w:r w:rsidRPr="00B226D5">
        <w:rPr>
          <w:rFonts w:eastAsia="Times New Roman" w:cs="Times New Roman"/>
          <w:szCs w:val="28"/>
        </w:rPr>
        <w:t>theo đề án vị trí việc làm</w:t>
      </w:r>
      <w:r w:rsidRPr="00B226D5">
        <w:rPr>
          <w:rFonts w:eastAsia="Times New Roman" w:cs="Times New Roman"/>
          <w:color w:val="000000"/>
          <w:szCs w:val="28"/>
          <w:lang w:val="vi-VN"/>
        </w:rPr>
        <w:t xml:space="preserve">; chăm lo xây dựng đội ngũ cán bộ chuyên trách công tác dân vận; chú trọng luân chuyển, đào tạo, bồi dưỡng, bố trí, sử dụng đội ngũ cán bộ làm công tác dân vận, nhất là cán bộ trẻ, nữ và cán bộ người dân tộc thiểu số có năng lực. Tiếp tục kiện toàn tổ chức, bộ máy và cán bộ của Ban </w:t>
      </w:r>
      <w:r w:rsidRPr="00B226D5">
        <w:rPr>
          <w:rFonts w:eastAsia="Times New Roman" w:cs="Times New Roman"/>
          <w:color w:val="000000"/>
          <w:szCs w:val="28"/>
        </w:rPr>
        <w:t>D</w:t>
      </w:r>
      <w:r w:rsidRPr="00B226D5">
        <w:rPr>
          <w:rFonts w:eastAsia="Times New Roman" w:cs="Times New Roman"/>
          <w:color w:val="000000"/>
          <w:szCs w:val="28"/>
          <w:lang w:val="vi-VN"/>
        </w:rPr>
        <w:t xml:space="preserve">ân vận, Mặt trận Tổ quốc và các tổ chức chính trị - xã hội các cấp đủ số </w:t>
      </w:r>
      <w:r w:rsidRPr="00B226D5">
        <w:rPr>
          <w:rFonts w:eastAsia="Times New Roman" w:cs="Times New Roman"/>
          <w:color w:val="000000"/>
          <w:szCs w:val="28"/>
          <w:lang w:val="vi-VN"/>
        </w:rPr>
        <w:lastRenderedPageBreak/>
        <w:t xml:space="preserve">lượng và chất lượng, đáp ứng yêu cầu về trình độ lý luận, năng lực thực tiễn và kỹ năng công tác vận động </w:t>
      </w:r>
      <w:r w:rsidRPr="00B226D5">
        <w:rPr>
          <w:rFonts w:eastAsia="Times New Roman" w:cs="Times New Roman"/>
          <w:color w:val="000000"/>
          <w:szCs w:val="28"/>
        </w:rPr>
        <w:t>n</w:t>
      </w:r>
      <w:r w:rsidRPr="00B226D5">
        <w:rPr>
          <w:rFonts w:eastAsia="Times New Roman" w:cs="Times New Roman"/>
          <w:color w:val="000000"/>
          <w:szCs w:val="28"/>
          <w:lang w:val="vi-VN"/>
        </w:rPr>
        <w:t>hân dân trong tình hình mới.</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b/>
          <w:szCs w:val="28"/>
        </w:rPr>
        <w:t>-</w:t>
      </w:r>
      <w:r w:rsidRPr="00B226D5">
        <w:rPr>
          <w:rFonts w:eastAsia="Times New Roman" w:cs="Times New Roman"/>
          <w:szCs w:val="28"/>
        </w:rPr>
        <w:t xml:space="preserve"> Nắm tình hình tổ chức bộ máy, biên chế cán bộ của Ban dân vận, Mặt trận Tổ quốc, các tổ chức chính trị - xã hội, các hội quần chúng các cấp. </w:t>
      </w:r>
    </w:p>
    <w:p w:rsidR="00B226D5" w:rsidRPr="00B226D5" w:rsidRDefault="00B226D5" w:rsidP="00B226D5">
      <w:pPr>
        <w:spacing w:before="60" w:after="60" w:line="240" w:lineRule="auto"/>
        <w:ind w:firstLine="539"/>
        <w:jc w:val="both"/>
        <w:rPr>
          <w:rFonts w:eastAsia="Times New Roman" w:cs="Times New Roman"/>
          <w:color w:val="000000"/>
          <w:szCs w:val="28"/>
          <w:lang w:val="nl-NL"/>
        </w:rPr>
      </w:pPr>
      <w:r w:rsidRPr="00B226D5">
        <w:rPr>
          <w:rFonts w:eastAsia="Times New Roman" w:cs="Times New Roman"/>
          <w:i/>
          <w:szCs w:val="28"/>
        </w:rPr>
        <w:t>+</w:t>
      </w:r>
      <w:r w:rsidRPr="00B226D5">
        <w:rPr>
          <w:rFonts w:eastAsia="Times New Roman" w:cs="Times New Roman"/>
          <w:i/>
          <w:szCs w:val="28"/>
          <w:lang w:val="vi-VN"/>
        </w:rPr>
        <w:t xml:space="preserve"> Cơ quan chủ trì:</w:t>
      </w:r>
      <w:r w:rsidRPr="00B226D5">
        <w:rPr>
          <w:rFonts w:eastAsia="Times New Roman" w:cs="Times New Roman"/>
          <w:szCs w:val="28"/>
          <w:lang w:val="vi-VN"/>
        </w:rPr>
        <w:t xml:space="preserve"> Ban Dân vận Tỉnh ủy</w:t>
      </w:r>
      <w:r w:rsidRPr="00B226D5">
        <w:rPr>
          <w:rFonts w:eastAsia="Times New Roman" w:cs="Times New Roman"/>
          <w:szCs w:val="28"/>
        </w:rPr>
        <w:t xml:space="preserve"> </w:t>
      </w:r>
      <w:r w:rsidRPr="00B226D5">
        <w:rPr>
          <w:rFonts w:eastAsia="Times New Roman" w:cs="Times New Roman"/>
          <w:color w:val="000000"/>
          <w:szCs w:val="28"/>
          <w:lang w:val="nl-NL"/>
        </w:rPr>
        <w:t>(</w:t>
      </w:r>
      <w:r w:rsidRPr="00B226D5">
        <w:rPr>
          <w:rFonts w:eastAsia="Times New Roman" w:cs="Times New Roman"/>
          <w:szCs w:val="28"/>
        </w:rPr>
        <w:t>Phòng Đoàn thể phối hợp tham mưu)</w:t>
      </w:r>
    </w:p>
    <w:p w:rsidR="00B226D5" w:rsidRPr="00B226D5" w:rsidRDefault="00B226D5" w:rsidP="00B226D5">
      <w:pPr>
        <w:spacing w:before="60" w:after="60" w:line="240" w:lineRule="auto"/>
        <w:ind w:firstLine="539"/>
        <w:jc w:val="both"/>
        <w:rPr>
          <w:rFonts w:eastAsia="Times New Roman" w:cs="Times New Roman"/>
          <w:color w:val="000000"/>
          <w:szCs w:val="28"/>
        </w:rPr>
      </w:pPr>
      <w:proofErr w:type="gramStart"/>
      <w:r w:rsidRPr="00B226D5">
        <w:rPr>
          <w:rFonts w:eastAsia="Times New Roman" w:cs="Times New Roman"/>
          <w:b/>
          <w:color w:val="000000"/>
          <w:szCs w:val="28"/>
        </w:rPr>
        <w:t xml:space="preserve">+ </w:t>
      </w:r>
      <w:r w:rsidRPr="00B226D5">
        <w:rPr>
          <w:rFonts w:eastAsia="Times New Roman" w:cs="Times New Roman"/>
          <w:color w:val="000000"/>
          <w:szCs w:val="28"/>
        </w:rPr>
        <w:t xml:space="preserve"> </w:t>
      </w:r>
      <w:r w:rsidRPr="00B226D5">
        <w:rPr>
          <w:rFonts w:eastAsia="Times New Roman" w:cs="Times New Roman"/>
          <w:i/>
          <w:color w:val="000000"/>
          <w:szCs w:val="28"/>
        </w:rPr>
        <w:t>Cơ</w:t>
      </w:r>
      <w:proofErr w:type="gramEnd"/>
      <w:r w:rsidRPr="00B226D5">
        <w:rPr>
          <w:rFonts w:eastAsia="Times New Roman" w:cs="Times New Roman"/>
          <w:i/>
          <w:color w:val="000000"/>
          <w:szCs w:val="28"/>
        </w:rPr>
        <w:t xml:space="preserve"> quan phối hợp:</w:t>
      </w:r>
      <w:r w:rsidRPr="00B226D5">
        <w:rPr>
          <w:rFonts w:eastAsia="Times New Roman" w:cs="Times New Roman"/>
          <w:color w:val="000000"/>
          <w:szCs w:val="28"/>
        </w:rPr>
        <w:t xml:space="preserve"> </w:t>
      </w:r>
      <w:r w:rsidRPr="00B226D5">
        <w:rPr>
          <w:rFonts w:eastAsia="Times New Roman" w:cs="Times New Roman"/>
          <w:szCs w:val="28"/>
          <w:lang w:val="vi-VN"/>
        </w:rPr>
        <w:t>Ban Tổ chức Tỉnh ủy</w:t>
      </w:r>
      <w:r w:rsidRPr="00B226D5">
        <w:rPr>
          <w:rFonts w:eastAsia="Times New Roman" w:cs="Times New Roman"/>
          <w:szCs w:val="28"/>
        </w:rPr>
        <w:t>,</w:t>
      </w:r>
      <w:r w:rsidRPr="00B226D5">
        <w:rPr>
          <w:rFonts w:eastAsia="Times New Roman" w:cs="Times New Roman"/>
          <w:i/>
          <w:szCs w:val="28"/>
        </w:rPr>
        <w:t xml:space="preserve"> </w:t>
      </w:r>
      <w:r w:rsidRPr="00B226D5">
        <w:rPr>
          <w:rFonts w:eastAsia="Times New Roman" w:cs="Times New Roman"/>
          <w:color w:val="000000"/>
          <w:szCs w:val="28"/>
          <w:lang w:val="vi-VN"/>
        </w:rPr>
        <w:t>Mặt trận Tổ quốc và các</w:t>
      </w:r>
      <w:r w:rsidRPr="00B226D5">
        <w:rPr>
          <w:rFonts w:eastAsia="Times New Roman" w:cs="Times New Roman"/>
          <w:color w:val="000000"/>
          <w:szCs w:val="28"/>
        </w:rPr>
        <w:t xml:space="preserve"> đoàn thể </w:t>
      </w:r>
      <w:r w:rsidRPr="00B226D5">
        <w:rPr>
          <w:rFonts w:eastAsia="Times New Roman" w:cs="Times New Roman"/>
          <w:color w:val="000000"/>
          <w:szCs w:val="28"/>
          <w:lang w:val="vi-VN"/>
        </w:rPr>
        <w:t xml:space="preserve">chính trị - xã hội </w:t>
      </w:r>
      <w:r w:rsidRPr="00B226D5">
        <w:rPr>
          <w:rFonts w:eastAsia="Times New Roman" w:cs="Times New Roman"/>
          <w:color w:val="000000"/>
          <w:szCs w:val="28"/>
        </w:rPr>
        <w:t xml:space="preserve">tỉnh. </w:t>
      </w:r>
    </w:p>
    <w:p w:rsidR="00B226D5" w:rsidRPr="00B226D5" w:rsidRDefault="00B226D5" w:rsidP="00B226D5">
      <w:pPr>
        <w:spacing w:before="60" w:after="60" w:line="240" w:lineRule="auto"/>
        <w:ind w:firstLine="539"/>
        <w:jc w:val="both"/>
        <w:rPr>
          <w:rFonts w:eastAsia="Times New Roman" w:cs="Times New Roman"/>
          <w:szCs w:val="28"/>
        </w:rPr>
      </w:pPr>
      <w:r w:rsidRPr="00B226D5">
        <w:rPr>
          <w:rFonts w:eastAsia="Times New Roman" w:cs="Times New Roman"/>
          <w:b/>
          <w:szCs w:val="28"/>
        </w:rPr>
        <w:t>-</w:t>
      </w:r>
      <w:r w:rsidRPr="00B226D5">
        <w:rPr>
          <w:rFonts w:eastAsia="Times New Roman" w:cs="Times New Roman"/>
          <w:szCs w:val="28"/>
        </w:rPr>
        <w:t xml:space="preserve"> Phối hợp với Trường Chính trị tỉnh mở các lớp tập huấn, bồi dưỡng kỹ năng, nghiệp vụ công tác dân vận đối với lãnh đạo Ban Dân vận, Mặt trận Tổ quốc, các tổ chức chính trị - xã hội; các sở, ban ngành; tiếp tục đổi mới nội dung, nâng cao chất lượng công tác bồi dưỡng, tập huấn cán bộ dân vận hằng năm.</w:t>
      </w:r>
    </w:p>
    <w:p w:rsidR="00B226D5" w:rsidRPr="00B226D5" w:rsidRDefault="00B226D5" w:rsidP="00B226D5">
      <w:pPr>
        <w:spacing w:before="60" w:after="60" w:line="240" w:lineRule="auto"/>
        <w:ind w:firstLine="720"/>
        <w:jc w:val="both"/>
        <w:rPr>
          <w:rFonts w:eastAsia="Times New Roman" w:cs="Times New Roman"/>
          <w:color w:val="000000"/>
          <w:szCs w:val="28"/>
          <w:lang w:val="nl-NL"/>
        </w:rPr>
      </w:pPr>
      <w:r w:rsidRPr="00B226D5">
        <w:rPr>
          <w:rFonts w:eastAsia="Times New Roman" w:cs="Times New Roman"/>
          <w:i/>
          <w:color w:val="000000"/>
          <w:szCs w:val="28"/>
          <w:lang w:val="nl-NL"/>
        </w:rPr>
        <w:t xml:space="preserve">+ Cơ quan chủ trì: </w:t>
      </w:r>
      <w:r w:rsidRPr="00B226D5">
        <w:rPr>
          <w:rFonts w:eastAsia="Times New Roman" w:cs="Times New Roman"/>
          <w:color w:val="000000"/>
          <w:szCs w:val="28"/>
          <w:lang w:val="nl-NL"/>
        </w:rPr>
        <w:t>Ban Dân vận Tỉnh ủy</w:t>
      </w:r>
    </w:p>
    <w:p w:rsidR="00B226D5" w:rsidRPr="00B226D5" w:rsidRDefault="00B226D5" w:rsidP="00B226D5">
      <w:pPr>
        <w:spacing w:before="60" w:after="60" w:line="240" w:lineRule="auto"/>
        <w:ind w:firstLine="720"/>
        <w:jc w:val="both"/>
        <w:rPr>
          <w:rFonts w:eastAsia="Times New Roman" w:cs="Times New Roman"/>
          <w:szCs w:val="28"/>
        </w:rPr>
      </w:pPr>
      <w:r w:rsidRPr="00B226D5">
        <w:rPr>
          <w:rFonts w:eastAsia="Times New Roman" w:cs="Times New Roman"/>
          <w:i/>
          <w:color w:val="000000"/>
          <w:szCs w:val="28"/>
          <w:lang w:val="nl-NL"/>
        </w:rPr>
        <w:t xml:space="preserve">+ Cơ quan phối hợp: </w:t>
      </w:r>
      <w:r w:rsidRPr="00B226D5">
        <w:rPr>
          <w:rFonts w:eastAsia="Times New Roman" w:cs="Times New Roman"/>
          <w:color w:val="000000"/>
          <w:szCs w:val="28"/>
          <w:lang w:val="nl-NL"/>
        </w:rPr>
        <w:t>Trường Chính trị tỉnh</w:t>
      </w:r>
    </w:p>
    <w:p w:rsidR="00B226D5" w:rsidRPr="00B226D5" w:rsidRDefault="00B226D5" w:rsidP="00B226D5">
      <w:pPr>
        <w:spacing w:before="60" w:after="60" w:line="240" w:lineRule="auto"/>
        <w:ind w:firstLine="720"/>
        <w:jc w:val="both"/>
        <w:rPr>
          <w:rFonts w:eastAsia="Times New Roman" w:cs="Times New Roman"/>
          <w:b/>
          <w:szCs w:val="28"/>
        </w:rPr>
      </w:pPr>
      <w:r w:rsidRPr="00B226D5">
        <w:rPr>
          <w:rFonts w:eastAsia="Times New Roman" w:cs="Times New Roman"/>
          <w:b/>
          <w:szCs w:val="28"/>
        </w:rPr>
        <w:t>III. TỔ CHỨC THỰC HIỆN</w:t>
      </w:r>
    </w:p>
    <w:p w:rsidR="00B226D5" w:rsidRPr="00B226D5" w:rsidRDefault="00B226D5" w:rsidP="00B226D5">
      <w:pPr>
        <w:spacing w:before="60" w:after="60" w:line="240" w:lineRule="auto"/>
        <w:ind w:firstLine="706"/>
        <w:jc w:val="both"/>
        <w:rPr>
          <w:rFonts w:eastAsia="Times New Roman" w:cs="Times New Roman"/>
          <w:szCs w:val="28"/>
        </w:rPr>
      </w:pPr>
      <w:r w:rsidRPr="00B226D5">
        <w:rPr>
          <w:rFonts w:eastAsia="Times New Roman" w:cs="Times New Roman"/>
          <w:b/>
          <w:szCs w:val="28"/>
        </w:rPr>
        <w:t>1.</w:t>
      </w:r>
      <w:r w:rsidRPr="00B226D5">
        <w:rPr>
          <w:rFonts w:eastAsia="Times New Roman" w:cs="Times New Roman"/>
          <w:szCs w:val="28"/>
        </w:rPr>
        <w:t xml:space="preserve"> Ban Dân vận các cấp ủy chủ động tham mưu cấp ủy các văn bản, kế hoạch triển khai những nội dung, công việc nêu trên, đảm bảo chất lượng, lộ trình đề ra.</w:t>
      </w:r>
    </w:p>
    <w:p w:rsidR="00B226D5" w:rsidRPr="00B226D5" w:rsidRDefault="00B226D5" w:rsidP="00B226D5">
      <w:pPr>
        <w:spacing w:before="60" w:after="60" w:line="240" w:lineRule="auto"/>
        <w:ind w:firstLine="706"/>
        <w:jc w:val="both"/>
        <w:rPr>
          <w:rFonts w:eastAsia="Times New Roman" w:cs="Times New Roman"/>
          <w:szCs w:val="28"/>
        </w:rPr>
      </w:pPr>
      <w:r w:rsidRPr="00B226D5">
        <w:rPr>
          <w:rFonts w:eastAsia="Times New Roman" w:cs="Times New Roman"/>
          <w:b/>
          <w:szCs w:val="28"/>
        </w:rPr>
        <w:t>2.</w:t>
      </w:r>
      <w:r w:rsidRPr="00B226D5">
        <w:rPr>
          <w:rFonts w:eastAsia="Times New Roman" w:cs="Times New Roman"/>
          <w:szCs w:val="28"/>
        </w:rPr>
        <w:t xml:space="preserve"> Đề nghị các sở, ban ngành, MTTQ, đoàn thể các cấp phối hợp tổ chức triển khai tốt các mục tiêu, nhiệm vụ kế hoạch đã đề ra. Trong đó, các ngành, các cấp cần chủ động thực hiện tốt nhiệm vụ quy chế công tác dân vận của hệ thống chính trị (ban hành kèm </w:t>
      </w:r>
      <w:proofErr w:type="gramStart"/>
      <w:r w:rsidRPr="00B226D5">
        <w:rPr>
          <w:rFonts w:eastAsia="Times New Roman" w:cs="Times New Roman"/>
          <w:szCs w:val="28"/>
        </w:rPr>
        <w:t>theo</w:t>
      </w:r>
      <w:proofErr w:type="gramEnd"/>
      <w:r w:rsidRPr="00B226D5">
        <w:rPr>
          <w:rFonts w:eastAsia="Times New Roman" w:cs="Times New Roman"/>
          <w:szCs w:val="28"/>
        </w:rPr>
        <w:t xml:space="preserve"> Quyết định 1238 – QĐ/TU ngày 05/5/2010 của Tỉnh ủy).</w:t>
      </w:r>
    </w:p>
    <w:p w:rsidR="00B226D5" w:rsidRPr="00B226D5" w:rsidRDefault="00B226D5" w:rsidP="00B226D5">
      <w:pPr>
        <w:spacing w:before="60" w:after="60" w:line="240" w:lineRule="auto"/>
        <w:ind w:firstLine="706"/>
        <w:jc w:val="both"/>
        <w:rPr>
          <w:rFonts w:eastAsia="Times New Roman" w:cs="Times New Roman"/>
          <w:szCs w:val="28"/>
        </w:rPr>
      </w:pPr>
      <w:r w:rsidRPr="00B226D5">
        <w:rPr>
          <w:rFonts w:eastAsia="Times New Roman" w:cs="Times New Roman"/>
          <w:b/>
          <w:szCs w:val="28"/>
        </w:rPr>
        <w:t>3.</w:t>
      </w:r>
      <w:r w:rsidRPr="00B226D5">
        <w:rPr>
          <w:rFonts w:eastAsia="Times New Roman" w:cs="Times New Roman"/>
          <w:szCs w:val="28"/>
        </w:rPr>
        <w:t xml:space="preserve"> Giao các phòng chuyên môn (thuộc Ban) </w:t>
      </w:r>
      <w:proofErr w:type="gramStart"/>
      <w:r w:rsidRPr="00B226D5">
        <w:rPr>
          <w:rFonts w:eastAsia="Times New Roman" w:cs="Times New Roman"/>
          <w:szCs w:val="28"/>
        </w:rPr>
        <w:t>theo</w:t>
      </w:r>
      <w:proofErr w:type="gramEnd"/>
      <w:r w:rsidRPr="00B226D5">
        <w:rPr>
          <w:rFonts w:eastAsia="Times New Roman" w:cs="Times New Roman"/>
          <w:szCs w:val="28"/>
        </w:rPr>
        <w:t xml:space="preserve"> dõi, tham mưu các nội dung theo chức năng, nhiệm vụ được giao, để đưa Nghị quyết của Đảng vào cuộc sống. </w:t>
      </w:r>
    </w:p>
    <w:p w:rsidR="00B226D5" w:rsidRPr="00B226D5" w:rsidRDefault="00B226D5" w:rsidP="00B226D5">
      <w:pPr>
        <w:spacing w:before="60" w:after="60" w:line="240" w:lineRule="auto"/>
        <w:ind w:firstLine="706"/>
        <w:jc w:val="both"/>
        <w:rPr>
          <w:rFonts w:eastAsia="Times New Roman" w:cs="Times New Roman"/>
          <w:szCs w:val="28"/>
        </w:rPr>
      </w:pPr>
      <w:r w:rsidRPr="00B226D5">
        <w:rPr>
          <w:rFonts w:eastAsia="Times New Roman" w:cs="Times New Roman"/>
          <w:b/>
          <w:szCs w:val="28"/>
        </w:rPr>
        <w:t>4.</w:t>
      </w:r>
      <w:r w:rsidRPr="00B226D5">
        <w:rPr>
          <w:rFonts w:eastAsia="Times New Roman" w:cs="Times New Roman"/>
          <w:szCs w:val="28"/>
        </w:rPr>
        <w:t xml:space="preserve"> Nguồn lực thực hiện: Ban Dân vận các cấp chủ động dự toán kinh phí hàng năm trong nguồn kinh phí đặc thù để triển khai thực hiện đối với những nội dung Ban Dân vận chủ trì.</w:t>
      </w:r>
    </w:p>
    <w:p w:rsidR="00B226D5" w:rsidRPr="00B226D5" w:rsidRDefault="00B226D5" w:rsidP="00B226D5">
      <w:pPr>
        <w:spacing w:before="60" w:after="60" w:line="240" w:lineRule="auto"/>
        <w:ind w:firstLine="706"/>
        <w:jc w:val="both"/>
        <w:rPr>
          <w:rFonts w:eastAsia="Times New Roman" w:cs="Times New Roman"/>
          <w:szCs w:val="28"/>
          <w:lang w:val="vi-VN"/>
        </w:rPr>
      </w:pPr>
      <w:r w:rsidRPr="00B226D5">
        <w:rPr>
          <w:rFonts w:eastAsia="Times New Roman" w:cs="Times New Roman"/>
          <w:b/>
          <w:szCs w:val="28"/>
        </w:rPr>
        <w:t>5.</w:t>
      </w:r>
      <w:r w:rsidRPr="00B226D5">
        <w:rPr>
          <w:rFonts w:eastAsia="Times New Roman" w:cs="Times New Roman"/>
          <w:szCs w:val="28"/>
        </w:rPr>
        <w:t xml:space="preserve"> </w:t>
      </w:r>
      <w:r w:rsidRPr="00B226D5">
        <w:rPr>
          <w:rFonts w:eastAsia="Times New Roman" w:cs="Times New Roman"/>
          <w:szCs w:val="28"/>
          <w:lang w:val="vi-VN"/>
        </w:rPr>
        <w:t>Thời gian thực hiện từ năm 20</w:t>
      </w:r>
      <w:r w:rsidRPr="00B226D5">
        <w:rPr>
          <w:rFonts w:eastAsia="Times New Roman" w:cs="Times New Roman"/>
          <w:szCs w:val="28"/>
        </w:rPr>
        <w:t>2</w:t>
      </w:r>
      <w:r w:rsidRPr="00B226D5">
        <w:rPr>
          <w:rFonts w:eastAsia="Times New Roman" w:cs="Times New Roman"/>
          <w:szCs w:val="28"/>
          <w:lang w:val="vi-VN"/>
        </w:rPr>
        <w:t>1 đến năm 202</w:t>
      </w:r>
      <w:r w:rsidRPr="00B226D5">
        <w:rPr>
          <w:rFonts w:eastAsia="Times New Roman" w:cs="Times New Roman"/>
          <w:szCs w:val="28"/>
        </w:rPr>
        <w:t>5</w:t>
      </w:r>
      <w:r w:rsidRPr="00B226D5">
        <w:rPr>
          <w:rFonts w:eastAsia="Times New Roman" w:cs="Times New Roman"/>
          <w:szCs w:val="28"/>
          <w:lang w:val="vi-VN"/>
        </w:rPr>
        <w:t>, cụ thể như sau:</w:t>
      </w:r>
    </w:p>
    <w:p w:rsidR="00B226D5" w:rsidRPr="00B226D5" w:rsidRDefault="00B226D5" w:rsidP="00B226D5">
      <w:pPr>
        <w:spacing w:before="60" w:after="60" w:line="240" w:lineRule="auto"/>
        <w:ind w:firstLine="706"/>
        <w:jc w:val="both"/>
        <w:rPr>
          <w:rFonts w:eastAsia="Times New Roman" w:cs="Times New Roman"/>
          <w:szCs w:val="28"/>
        </w:rPr>
      </w:pPr>
      <w:r w:rsidRPr="00B226D5">
        <w:rPr>
          <w:rFonts w:eastAsia="Times New Roman" w:cs="Times New Roman"/>
          <w:szCs w:val="28"/>
          <w:lang w:val="vi-VN"/>
        </w:rPr>
        <w:t>- Năm 20</w:t>
      </w:r>
      <w:r w:rsidRPr="00B226D5">
        <w:rPr>
          <w:rFonts w:eastAsia="Times New Roman" w:cs="Times New Roman"/>
          <w:szCs w:val="28"/>
        </w:rPr>
        <w:t>2</w:t>
      </w:r>
      <w:r w:rsidRPr="00B226D5">
        <w:rPr>
          <w:rFonts w:eastAsia="Times New Roman" w:cs="Times New Roman"/>
          <w:szCs w:val="28"/>
          <w:lang w:val="vi-VN"/>
        </w:rPr>
        <w:t>1</w:t>
      </w:r>
      <w:r w:rsidRPr="00B226D5">
        <w:rPr>
          <w:rFonts w:eastAsia="Times New Roman" w:cs="Times New Roman"/>
          <w:szCs w:val="28"/>
        </w:rPr>
        <w:t>,</w:t>
      </w:r>
      <w:r w:rsidRPr="00B226D5">
        <w:rPr>
          <w:rFonts w:eastAsia="Times New Roman" w:cs="Times New Roman"/>
          <w:szCs w:val="28"/>
          <w:lang w:val="vi-VN"/>
        </w:rPr>
        <w:t xml:space="preserve"> triển khai thực hiện kế hoạch</w:t>
      </w:r>
      <w:r w:rsidRPr="00B226D5">
        <w:rPr>
          <w:rFonts w:eastAsia="Times New Roman" w:cs="Times New Roman"/>
          <w:szCs w:val="28"/>
        </w:rPr>
        <w:t>.</w:t>
      </w:r>
    </w:p>
    <w:p w:rsidR="00B226D5" w:rsidRPr="00B226D5" w:rsidRDefault="00B226D5" w:rsidP="00B226D5">
      <w:pPr>
        <w:spacing w:before="60" w:after="60" w:line="240" w:lineRule="auto"/>
        <w:ind w:firstLine="706"/>
        <w:jc w:val="both"/>
        <w:rPr>
          <w:rFonts w:eastAsia="Times New Roman" w:cs="Times New Roman"/>
          <w:szCs w:val="28"/>
          <w:lang w:val="vi-VN"/>
        </w:rPr>
      </w:pPr>
      <w:r w:rsidRPr="00B226D5">
        <w:rPr>
          <w:rFonts w:eastAsia="Times New Roman" w:cs="Times New Roman"/>
          <w:szCs w:val="28"/>
        </w:rPr>
        <w:t>-</w:t>
      </w:r>
      <w:r w:rsidRPr="00B226D5">
        <w:rPr>
          <w:rFonts w:eastAsia="Times New Roman" w:cs="Times New Roman"/>
          <w:szCs w:val="28"/>
          <w:lang w:val="vi-VN"/>
        </w:rPr>
        <w:t xml:space="preserve"> </w:t>
      </w:r>
      <w:r w:rsidRPr="00B226D5">
        <w:rPr>
          <w:rFonts w:eastAsia="Times New Roman" w:cs="Times New Roman"/>
          <w:szCs w:val="28"/>
        </w:rPr>
        <w:t>N</w:t>
      </w:r>
      <w:r w:rsidRPr="00B226D5">
        <w:rPr>
          <w:rFonts w:eastAsia="Times New Roman" w:cs="Times New Roman"/>
          <w:szCs w:val="28"/>
          <w:lang w:val="vi-VN"/>
        </w:rPr>
        <w:t>ăm 20</w:t>
      </w:r>
      <w:r w:rsidRPr="00B226D5">
        <w:rPr>
          <w:rFonts w:eastAsia="Times New Roman" w:cs="Times New Roman"/>
          <w:szCs w:val="28"/>
        </w:rPr>
        <w:t>22 - 2024</w:t>
      </w:r>
      <w:r w:rsidRPr="00B226D5">
        <w:rPr>
          <w:rFonts w:eastAsia="Times New Roman" w:cs="Times New Roman"/>
          <w:szCs w:val="28"/>
          <w:lang w:val="vi-VN"/>
        </w:rPr>
        <w:t xml:space="preserve"> tổ chức giám sát việc triển khai thực hiện kế hoạch.</w:t>
      </w:r>
    </w:p>
    <w:p w:rsidR="00B226D5" w:rsidRPr="00B226D5" w:rsidRDefault="00B226D5" w:rsidP="00B226D5">
      <w:pPr>
        <w:spacing w:before="60" w:after="60" w:line="240" w:lineRule="auto"/>
        <w:ind w:firstLine="706"/>
        <w:jc w:val="both"/>
        <w:rPr>
          <w:rFonts w:eastAsia="Times New Roman" w:cs="Times New Roman"/>
          <w:szCs w:val="28"/>
        </w:rPr>
      </w:pPr>
      <w:r w:rsidRPr="00B226D5">
        <w:rPr>
          <w:rFonts w:eastAsia="Times New Roman" w:cs="Times New Roman"/>
          <w:szCs w:val="28"/>
          <w:lang w:val="vi-VN"/>
        </w:rPr>
        <w:t>- Năm 202</w:t>
      </w:r>
      <w:r w:rsidRPr="00B226D5">
        <w:rPr>
          <w:rFonts w:eastAsia="Times New Roman" w:cs="Times New Roman"/>
          <w:szCs w:val="28"/>
        </w:rPr>
        <w:t>5</w:t>
      </w:r>
      <w:r w:rsidRPr="00B226D5">
        <w:rPr>
          <w:rFonts w:eastAsia="Times New Roman" w:cs="Times New Roman"/>
          <w:szCs w:val="28"/>
          <w:lang w:val="vi-VN"/>
        </w:rPr>
        <w:t>, kiểm tra và tổ chức hội nghị tổng kết 5 năm thực hiện kế hoạch</w:t>
      </w:r>
      <w:r w:rsidRPr="00B226D5">
        <w:rPr>
          <w:rFonts w:eastAsia="Times New Roman" w:cs="Times New Roman"/>
          <w:szCs w:val="28"/>
        </w:rPr>
        <w:t xml:space="preserve"> (tổ chức lồng ghép) </w:t>
      </w:r>
      <w:r w:rsidRPr="00B226D5">
        <w:rPr>
          <w:rFonts w:eastAsia="Times New Roman" w:cs="Times New Roman"/>
          <w:szCs w:val="28"/>
          <w:lang w:val="vi-VN"/>
        </w:rPr>
        <w:t>.</w:t>
      </w:r>
    </w:p>
    <w:p w:rsidR="00B226D5" w:rsidRPr="00B226D5" w:rsidRDefault="00B226D5" w:rsidP="00B226D5">
      <w:pPr>
        <w:spacing w:before="60" w:after="60" w:line="240" w:lineRule="auto"/>
        <w:ind w:firstLine="706"/>
        <w:jc w:val="both"/>
        <w:rPr>
          <w:rFonts w:eastAsia="Times New Roman" w:cs="Times New Roman"/>
          <w:szCs w:val="28"/>
        </w:rPr>
      </w:pPr>
      <w:r w:rsidRPr="00B226D5">
        <w:rPr>
          <w:rFonts w:eastAsia="Times New Roman" w:cs="Times New Roman"/>
          <w:szCs w:val="28"/>
        </w:rPr>
        <w:t xml:space="preserve">Trên đây là những nội dung cơ bản của kế hoạch hành động thực hiện Nghị quyết </w:t>
      </w:r>
      <w:r w:rsidRPr="00B226D5">
        <w:rPr>
          <w:rFonts w:eastAsia="Times New Roman" w:cs="Times New Roman"/>
          <w:szCs w:val="28"/>
          <w:lang w:val="vi-VN"/>
        </w:rPr>
        <w:t xml:space="preserve">quyết </w:t>
      </w:r>
      <w:r w:rsidRPr="00B226D5">
        <w:rPr>
          <w:rFonts w:eastAsia="Times New Roman" w:cs="Times New Roman"/>
          <w:color w:val="000000"/>
          <w:szCs w:val="28"/>
        </w:rPr>
        <w:t>Đại hội Đảng toàn quốc lần thứ XIII,</w:t>
      </w:r>
      <w:r w:rsidRPr="00B226D5">
        <w:rPr>
          <w:rFonts w:eastAsia="Times New Roman" w:cs="Times New Roman"/>
          <w:b/>
          <w:color w:val="000000"/>
          <w:szCs w:val="28"/>
        </w:rPr>
        <w:t xml:space="preserve"> </w:t>
      </w:r>
      <w:r w:rsidRPr="00B226D5">
        <w:rPr>
          <w:rFonts w:eastAsia="Times New Roman" w:cs="Times New Roman"/>
          <w:szCs w:val="28"/>
        </w:rPr>
        <w:t xml:space="preserve">Đại hội Đảng bộ tỉnh lần thứ XI của ngành dân vận, đề nghị các cơ quan, đơn vị phối hợp tổ chức triển khai thực hiện đạt kết quả. </w:t>
      </w:r>
    </w:p>
    <w:p w:rsidR="00B226D5" w:rsidRPr="00B226D5" w:rsidRDefault="00B226D5" w:rsidP="00B226D5">
      <w:pPr>
        <w:spacing w:before="60" w:after="60" w:line="240" w:lineRule="auto"/>
        <w:ind w:firstLine="706"/>
        <w:jc w:val="both"/>
        <w:rPr>
          <w:rFonts w:eastAsia="Times New Roman" w:cs="Times New Roman"/>
          <w:szCs w:val="28"/>
        </w:rPr>
      </w:pPr>
    </w:p>
    <w:tbl>
      <w:tblPr>
        <w:tblW w:w="0" w:type="auto"/>
        <w:tblLook w:val="01E0" w:firstRow="1" w:lastRow="1" w:firstColumn="1" w:lastColumn="1" w:noHBand="0" w:noVBand="0"/>
      </w:tblPr>
      <w:tblGrid>
        <w:gridCol w:w="4968"/>
        <w:gridCol w:w="4319"/>
      </w:tblGrid>
      <w:tr w:rsidR="00B226D5" w:rsidRPr="00B226D5" w:rsidTr="00557A07">
        <w:trPr>
          <w:trHeight w:val="3429"/>
        </w:trPr>
        <w:tc>
          <w:tcPr>
            <w:tcW w:w="4968" w:type="dxa"/>
            <w:shd w:val="clear" w:color="auto" w:fill="auto"/>
          </w:tcPr>
          <w:p w:rsidR="00B226D5" w:rsidRPr="00B226D5" w:rsidRDefault="00B226D5" w:rsidP="00B226D5">
            <w:pPr>
              <w:tabs>
                <w:tab w:val="center" w:pos="4320"/>
                <w:tab w:val="right" w:pos="8640"/>
              </w:tabs>
              <w:spacing w:before="60" w:after="60" w:line="240" w:lineRule="auto"/>
              <w:jc w:val="both"/>
              <w:rPr>
                <w:rFonts w:eastAsia="Times New Roman" w:cs="Times New Roman"/>
                <w:szCs w:val="28"/>
                <w:u w:val="single"/>
                <w:lang w:val="vi-VN"/>
              </w:rPr>
            </w:pPr>
          </w:p>
          <w:p w:rsidR="00B226D5" w:rsidRPr="00B226D5" w:rsidRDefault="00B226D5" w:rsidP="00B226D5">
            <w:pPr>
              <w:tabs>
                <w:tab w:val="center" w:pos="4320"/>
                <w:tab w:val="right" w:pos="8640"/>
              </w:tabs>
              <w:spacing w:before="60" w:after="60" w:line="240" w:lineRule="auto"/>
              <w:jc w:val="both"/>
              <w:rPr>
                <w:rFonts w:eastAsia="Times New Roman" w:cs="Times New Roman"/>
                <w:sz w:val="24"/>
                <w:szCs w:val="28"/>
              </w:rPr>
            </w:pPr>
          </w:p>
        </w:tc>
        <w:tc>
          <w:tcPr>
            <w:tcW w:w="4319" w:type="dxa"/>
            <w:shd w:val="clear" w:color="auto" w:fill="auto"/>
          </w:tcPr>
          <w:p w:rsidR="00B226D5" w:rsidRPr="00B226D5" w:rsidRDefault="00B226D5" w:rsidP="00B226D5">
            <w:pPr>
              <w:tabs>
                <w:tab w:val="center" w:pos="4320"/>
                <w:tab w:val="right" w:pos="8640"/>
              </w:tabs>
              <w:spacing w:before="60" w:after="60" w:line="240" w:lineRule="auto"/>
              <w:rPr>
                <w:rFonts w:eastAsia="Times New Roman" w:cs="Times New Roman"/>
                <w:b/>
                <w:szCs w:val="28"/>
              </w:rPr>
            </w:pPr>
            <w:r w:rsidRPr="00B226D5">
              <w:rPr>
                <w:rFonts w:eastAsia="Times New Roman" w:cs="Times New Roman"/>
                <w:b/>
                <w:szCs w:val="28"/>
              </w:rPr>
              <w:t xml:space="preserve">             TRƯỞNG BAN </w:t>
            </w:r>
          </w:p>
          <w:p w:rsidR="00B226D5" w:rsidRPr="00B226D5" w:rsidRDefault="00B226D5" w:rsidP="00B226D5">
            <w:pPr>
              <w:tabs>
                <w:tab w:val="center" w:pos="4320"/>
                <w:tab w:val="right" w:pos="8640"/>
              </w:tabs>
              <w:spacing w:before="60" w:after="60" w:line="240" w:lineRule="auto"/>
              <w:rPr>
                <w:rFonts w:eastAsia="Times New Roman" w:cs="Times New Roman"/>
                <w:b/>
                <w:szCs w:val="28"/>
              </w:rPr>
            </w:pPr>
            <w:r w:rsidRPr="00B226D5">
              <w:rPr>
                <w:rFonts w:eastAsia="Times New Roman" w:cs="Times New Roman"/>
                <w:b/>
                <w:szCs w:val="28"/>
              </w:rPr>
              <w:t xml:space="preserve">                    (đã ký)</w:t>
            </w:r>
          </w:p>
          <w:p w:rsidR="00B226D5" w:rsidRPr="00B226D5" w:rsidRDefault="00B226D5" w:rsidP="00B226D5">
            <w:pPr>
              <w:tabs>
                <w:tab w:val="center" w:pos="4320"/>
                <w:tab w:val="right" w:pos="8640"/>
              </w:tabs>
              <w:spacing w:before="60" w:after="60" w:line="240" w:lineRule="auto"/>
              <w:rPr>
                <w:rFonts w:eastAsia="Times New Roman" w:cs="Times New Roman"/>
                <w:b/>
                <w:szCs w:val="28"/>
              </w:rPr>
            </w:pPr>
            <w:r w:rsidRPr="00B226D5">
              <w:rPr>
                <w:rFonts w:eastAsia="Times New Roman" w:cs="Times New Roman"/>
                <w:b/>
                <w:szCs w:val="28"/>
              </w:rPr>
              <w:t xml:space="preserve">          Lê Thị Xuân Trang</w:t>
            </w:r>
          </w:p>
          <w:p w:rsidR="00B226D5" w:rsidRPr="00B226D5" w:rsidRDefault="00B226D5" w:rsidP="00B226D5">
            <w:pPr>
              <w:tabs>
                <w:tab w:val="center" w:pos="4320"/>
                <w:tab w:val="right" w:pos="8640"/>
              </w:tabs>
              <w:spacing w:before="60" w:after="60" w:line="240" w:lineRule="auto"/>
              <w:rPr>
                <w:rFonts w:eastAsia="Times New Roman" w:cs="Times New Roman"/>
                <w:b/>
                <w:szCs w:val="28"/>
              </w:rPr>
            </w:pPr>
          </w:p>
          <w:p w:rsidR="00B226D5" w:rsidRPr="00B226D5" w:rsidRDefault="00B226D5" w:rsidP="00B226D5">
            <w:pPr>
              <w:tabs>
                <w:tab w:val="center" w:pos="4320"/>
                <w:tab w:val="right" w:pos="8640"/>
              </w:tabs>
              <w:spacing w:before="60" w:after="60" w:line="240" w:lineRule="auto"/>
              <w:rPr>
                <w:rFonts w:eastAsia="Times New Roman" w:cs="Times New Roman"/>
                <w:i/>
                <w:sz w:val="24"/>
                <w:szCs w:val="24"/>
              </w:rPr>
            </w:pPr>
            <w:bookmarkStart w:id="0" w:name="_GoBack"/>
            <w:bookmarkEnd w:id="0"/>
          </w:p>
        </w:tc>
      </w:tr>
    </w:tbl>
    <w:p w:rsidR="00E167DF" w:rsidRDefault="00B226D5"/>
    <w:sectPr w:rsidR="00E16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Calibri Light"/>
    <w:panose1 w:val="020F0502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D5"/>
    <w:rsid w:val="004F460D"/>
    <w:rsid w:val="0067652A"/>
    <w:rsid w:val="00B22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minhhung</dc:creator>
  <cp:lastModifiedBy>minhhung</cp:lastModifiedBy>
  <cp:revision>1</cp:revision>
  <dcterms:created xsi:type="dcterms:W3CDTF">2021-12-29T08:55:00Z</dcterms:created>
  <dcterms:modified xsi:type="dcterms:W3CDTF">2021-12-29T08:58:00Z</dcterms:modified>
</cp:coreProperties>
</file>